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0"/>
        <w:tblW w:w="7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6283"/>
      </w:tblGrid>
      <w:tr w:rsidR="00BD4BB7" w14:paraId="546D582F" w14:textId="77777777" w:rsidTr="0042427C">
        <w:trPr>
          <w:trHeight w:val="1543"/>
        </w:trPr>
        <w:tc>
          <w:tcPr>
            <w:tcW w:w="1434" w:type="dxa"/>
          </w:tcPr>
          <w:p w14:paraId="3E0189A1" w14:textId="77777777" w:rsidR="00BD4BB7" w:rsidRDefault="00BD4BB7" w:rsidP="00BD4BB7">
            <w:r>
              <w:rPr>
                <w:rFonts w:ascii="方正细倩繁体" w:eastAsia="方正细倩繁体" w:hint="eastAsia"/>
                <w:noProof/>
                <w:position w:val="6"/>
                <w:sz w:val="18"/>
                <w:u w:color="00000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21C2F899" wp14:editId="4FC7CC3D">
                  <wp:simplePos x="0" y="0"/>
                  <wp:positionH relativeFrom="column">
                    <wp:posOffset>3415</wp:posOffset>
                  </wp:positionH>
                  <wp:positionV relativeFrom="paragraph">
                    <wp:posOffset>11872</wp:posOffset>
                  </wp:positionV>
                  <wp:extent cx="694481" cy="740780"/>
                  <wp:effectExtent l="0" t="0" r="4445" b="0"/>
                  <wp:wrapNone/>
                  <wp:docPr id="3" name="Picture 1" descr="golden-lampstand-clipart-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-lampstand-clipart-12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7" t="28065" r="15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81" cy="74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</w:tcPr>
          <w:p w14:paraId="7A5489D6" w14:textId="07E83173" w:rsidR="00BD4BB7" w:rsidRPr="006E3718" w:rsidRDefault="00F94152" w:rsidP="006E3718">
            <w:pPr>
              <w:spacing w:before="120"/>
              <w:ind w:firstLine="33"/>
              <w:rPr>
                <w:rStyle w:val="a0"/>
                <w:rFonts w:ascii="FZWeiBei-S03S" w:eastAsia="FZWeiBei-S03S" w:hAnsi="FZWeiBei-S03S"/>
                <w:position w:val="6"/>
                <w:sz w:val="56"/>
                <w:szCs w:val="56"/>
                <w:u w:color="000000"/>
                <w:lang w:val="en-US"/>
              </w:rPr>
            </w:pPr>
            <w:r w:rsidRPr="006E3718"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>双</w:t>
            </w:r>
            <w:r w:rsidR="00E22DF4" w:rsidRPr="006E3718"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>手</w:t>
            </w:r>
            <w:r w:rsidR="000C679F" w:rsidRPr="006E3718"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>奉</w:t>
            </w:r>
            <w:r w:rsidR="00E22DF4" w:rsidRPr="006E3718"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 xml:space="preserve">  诚心</w:t>
            </w:r>
            <w:r w:rsidR="000C679F" w:rsidRPr="006E3718"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>献</w:t>
            </w:r>
            <w:r w:rsidR="00C97EA3">
              <w:rPr>
                <w:rStyle w:val="a0"/>
                <w:rFonts w:ascii="FZWeiBei-S03S" w:eastAsia="FZWeiBei-S03S" w:hAnsi="FZWeiBei-S03S" w:hint="eastAsia"/>
                <w:position w:val="6"/>
                <w:sz w:val="56"/>
                <w:szCs w:val="56"/>
                <w:u w:color="000000"/>
                <w:lang w:val="en-US"/>
              </w:rPr>
              <w:t xml:space="preserve"> </w:t>
            </w:r>
          </w:p>
          <w:p w14:paraId="1838C1BE" w14:textId="4CC48062" w:rsidR="00BD4BB7" w:rsidRDefault="00BD4BB7" w:rsidP="008C2D32">
            <w:pPr>
              <w:spacing w:after="240"/>
              <w:ind w:firstLine="578"/>
              <w:jc w:val="right"/>
            </w:pPr>
            <w:r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郑璧卿牧师字</w:t>
            </w:r>
            <w:r w:rsidRPr="004C7BDB">
              <w:rPr>
                <w:rStyle w:val="a0"/>
                <w:rFonts w:ascii="DengXian Light" w:eastAsia="DengXian Light" w:hAnsi="DengXian Light" w:hint="eastAsia"/>
                <w:position w:val="6"/>
                <w:sz w:val="18"/>
                <w:szCs w:val="20"/>
                <w:u w:color="000000"/>
                <w:lang w:val="en-US"/>
              </w:rPr>
              <w:t xml:space="preserve"> 20</w:t>
            </w:r>
            <w:r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2</w:t>
            </w:r>
            <w:r w:rsidR="00E22DF4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3</w:t>
            </w:r>
            <w:r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年</w:t>
            </w:r>
            <w:r w:rsidR="00E22DF4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11</w:t>
            </w:r>
            <w:r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月</w:t>
            </w:r>
            <w:r w:rsidR="00E22DF4">
              <w:rPr>
                <w:rStyle w:val="a0"/>
                <w:rFonts w:ascii="DengXian Light" w:eastAsia="DengXian Light" w:hAnsi="DengXian Light" w:cs="SimSun"/>
                <w:position w:val="6"/>
                <w:sz w:val="18"/>
                <w:szCs w:val="20"/>
                <w:u w:color="000000"/>
                <w:lang w:val="en-US"/>
              </w:rPr>
              <w:t>5</w:t>
            </w:r>
            <w:r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日</w:t>
            </w:r>
          </w:p>
        </w:tc>
      </w:tr>
    </w:tbl>
    <w:p w14:paraId="01DCEBD4" w14:textId="77777777" w:rsidR="00BD4BB7" w:rsidRDefault="00BD4BB7" w:rsidP="00BD4BB7">
      <w:pPr>
        <w:snapToGrid w:val="0"/>
        <w:spacing w:line="192" w:lineRule="auto"/>
        <w:ind w:left="851"/>
        <w:rPr>
          <w:rFonts w:ascii="PingFang SC" w:eastAsia="PingFang SC" w:hAnsi="PingFang SC" w:cs="Yuppy SC"/>
          <w:w w:val="90"/>
          <w:sz w:val="21"/>
          <w:szCs w:val="21"/>
        </w:rPr>
        <w:sectPr w:rsidR="00BD4BB7" w:rsidSect="00030449">
          <w:pgSz w:w="8400" w:h="11900" w:code="11"/>
          <w:pgMar w:top="397" w:right="397" w:bottom="397" w:left="397" w:header="709" w:footer="709" w:gutter="0"/>
          <w:cols w:space="708"/>
          <w:docGrid w:linePitch="360"/>
        </w:sectPr>
      </w:pPr>
    </w:p>
    <w:p w14:paraId="5BF9B31A" w14:textId="37A9C64F" w:rsidR="006E3718" w:rsidRPr="006E3718" w:rsidRDefault="006E3718" w:rsidP="008432EA">
      <w:pPr>
        <w:spacing w:after="120" w:line="216" w:lineRule="auto"/>
        <w:ind w:right="62" w:firstLine="425"/>
        <w:rPr>
          <w:rFonts w:ascii="Kaiti TC" w:eastAsia="Kaiti TC" w:hAnsi="Kaiti TC" w:cs="Arial Unicode MS"/>
          <w:color w:val="000000"/>
          <w:sz w:val="23"/>
          <w:szCs w:val="23"/>
          <w:u w:color="000000"/>
          <w:bdr w:val="nil"/>
        </w:rPr>
      </w:pP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感谢主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，让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我们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从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指导牧师唐崇怀牧师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领受了又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一次</w:t>
      </w:r>
      <w:r w:rsidR="00656AE2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上好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的</w:t>
      </w:r>
      <w:r w:rsidR="00656AE2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福分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。唐牧师也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坦诚地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给我们一个</w:t>
      </w:r>
      <w:r w:rsidR="00656AE2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忠告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：主日奉献需要更</w:t>
      </w:r>
      <w:r w:rsidR="00D83F5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加</w:t>
      </w:r>
      <w:r w:rsidRPr="006E3718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恭敬。</w:t>
      </w:r>
    </w:p>
    <w:p w14:paraId="2C144896" w14:textId="77777777" w:rsidR="0042427C" w:rsidRDefault="0042427C" w:rsidP="0042427C">
      <w:pPr>
        <w:spacing w:before="180" w:after="120" w:line="216" w:lineRule="auto"/>
        <w:ind w:right="62" w:firstLine="425"/>
        <w:rPr>
          <w:rFonts w:ascii="Kaiti TC" w:eastAsia="Kaiti TC" w:hAnsi="Kaiti TC" w:cs="Arial Unicode MS"/>
          <w:color w:val="000000"/>
          <w:sz w:val="23"/>
          <w:szCs w:val="23"/>
          <w:u w:color="000000"/>
          <w:bdr w:val="nil"/>
        </w:rPr>
      </w:pP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新冠前我们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委派司捐用奉献袋收取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奉献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。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每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个人将所要献的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恭恭敬敬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放入奉献袋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里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，司捐也穿着整齐、用双手拿奉献袋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，恭恭敬敬地把奉献袋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「奉」到台前，全会众在领会的带领下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藉着祷告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恭恭敬敬地</w:t>
      </w:r>
      <w:r w:rsidRPr="004F75F3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把所奉的献上给神。</w:t>
      </w:r>
    </w:p>
    <w:p w14:paraId="4C45C96B" w14:textId="677A6509" w:rsidR="00D83F58" w:rsidRPr="0042427C" w:rsidRDefault="00D83F58" w:rsidP="008432EA">
      <w:pPr>
        <w:spacing w:before="180" w:after="120" w:line="216" w:lineRule="auto"/>
        <w:ind w:right="62" w:firstLine="425"/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</w:pPr>
      <w:r w:rsidRPr="0042427C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新冠疫</w:t>
      </w:r>
      <w:r w:rsidR="0042427C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期间</w:t>
      </w:r>
      <w:r w:rsidRPr="0042427C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，我们</w:t>
      </w:r>
      <w:r w:rsidR="0042427C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改用</w:t>
      </w:r>
      <w:r w:rsidRPr="0042427C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网上转账</w:t>
      </w:r>
      <w:r w:rsidR="0042427C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的方式，让弟兄姐妹</w:t>
      </w:r>
      <w:r w:rsidRPr="0042427C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把</w:t>
      </w:r>
      <w:r w:rsidR="0042427C">
        <w:rPr>
          <w:rFonts w:asciiTheme="majorHAnsi" w:eastAsia="Kaiti TC" w:hAnsiTheme="majorHAnsi" w:cstheme="majorHAnsi" w:hint="eastAsia"/>
          <w:color w:val="000000"/>
          <w:sz w:val="23"/>
          <w:szCs w:val="23"/>
          <w:u w:color="000000"/>
          <w:bdr w:val="nil"/>
        </w:rPr>
        <w:t>奉献金</w:t>
      </w:r>
      <w:r w:rsidRPr="0042427C">
        <w:rPr>
          <w:rFonts w:asciiTheme="majorHAnsi" w:eastAsia="Kaiti TC" w:hAnsiTheme="majorHAnsi" w:cstheme="majorHAnsi"/>
          <w:color w:val="000000"/>
          <w:sz w:val="23"/>
          <w:szCs w:val="23"/>
          <w:u w:val="single"/>
          <w:bdr w:val="nil"/>
        </w:rPr>
        <w:t>奉</w:t>
      </w:r>
      <w:r w:rsidRPr="0042427C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到神的家中。那时，我们给大家做了双手「奉」、诚心「献」的教导</w:t>
      </w:r>
      <w:r w:rsidR="004F75F3" w:rsidRPr="0042427C">
        <w:rPr>
          <w:rFonts w:asciiTheme="majorHAnsi" w:eastAsia="Kaiti TC" w:hAnsiTheme="majorHAnsi" w:cstheme="majorHAnsi"/>
          <w:color w:val="000000"/>
          <w:sz w:val="23"/>
          <w:szCs w:val="23"/>
          <w:u w:color="000000"/>
          <w:bdr w:val="nil"/>
        </w:rPr>
        <w:t>，提醒大家在转账时要以恭敬的心态进行</w:t>
      </w:r>
      <w:r w:rsidR="0042427C" w:rsidRPr="0042427C">
        <w:rPr>
          <w:rStyle w:val="Strong"/>
          <w:rFonts w:hint="eastAsia"/>
        </w:rPr>
        <w:t>。</w:t>
      </w:r>
      <w:r w:rsidR="0042427C">
        <w:rPr>
          <w:rStyle w:val="Strong"/>
          <w:rFonts w:hint="eastAsia"/>
        </w:rPr>
        <w:t>(</w:t>
      </w:r>
      <w:r w:rsidR="0042427C">
        <w:rPr>
          <w:rStyle w:val="Strong"/>
          <w:rFonts w:hint="eastAsia"/>
        </w:rPr>
        <w:t>参阅</w:t>
      </w:r>
      <w:r w:rsidR="0042427C">
        <w:rPr>
          <w:rStyle w:val="Strong"/>
        </w:rPr>
        <w:t>CF</w:t>
      </w:r>
      <w:r w:rsidR="0042427C" w:rsidRPr="0042427C">
        <w:rPr>
          <w:rStyle w:val="Strong"/>
        </w:rPr>
        <w:t xml:space="preserve"> 21/6/2020</w:t>
      </w:r>
      <w:r w:rsidR="0042427C">
        <w:rPr>
          <w:rStyle w:val="Strong"/>
          <w:rFonts w:hint="eastAsia"/>
        </w:rPr>
        <w:t>)</w:t>
      </w:r>
    </w:p>
    <w:p w14:paraId="50D7A20B" w14:textId="6687A651" w:rsidR="004F75F3" w:rsidRDefault="004F75F3" w:rsidP="008432EA">
      <w:pPr>
        <w:spacing w:before="180" w:after="120" w:line="216" w:lineRule="auto"/>
        <w:ind w:right="62" w:firstLine="425"/>
        <w:rPr>
          <w:rFonts w:ascii="Kaiti TC" w:eastAsia="Kaiti TC" w:hAnsi="Kaiti TC" w:cs="Arial Unicode MS"/>
          <w:color w:val="000000"/>
          <w:sz w:val="23"/>
          <w:szCs w:val="23"/>
          <w:u w:color="000000"/>
          <w:bdr w:val="nil"/>
        </w:rPr>
      </w:pP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感谢主，新冠疫过去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后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这两年，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弟兄姐妹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都欢喜快乐地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回到教会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做礼拜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；但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我们却忽略了对奉献</w:t>
      </w:r>
      <w:r w:rsidR="008432EA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程序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的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调整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。</w:t>
      </w:r>
    </w:p>
    <w:p w14:paraId="49CF5DB6" w14:textId="42D2C13C" w:rsidR="008432EA" w:rsidRDefault="001B4ECE" w:rsidP="008432EA">
      <w:pPr>
        <w:spacing w:before="180" w:after="120" w:line="216" w:lineRule="auto"/>
        <w:ind w:firstLine="425"/>
        <w:rPr>
          <w:rFonts w:ascii="Kaiti TC" w:eastAsia="Kaiti TC" w:hAnsi="Kaiti TC" w:cs="Arial Unicode MS"/>
          <w:color w:val="000000"/>
          <w:sz w:val="23"/>
          <w:szCs w:val="23"/>
          <w:u w:color="000000"/>
          <w:bdr w:val="nil"/>
        </w:rPr>
      </w:pP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执委会研讨后，决定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从十一月开始，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把奉献箱安置在敬拜台前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；礼拜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奉献</w:t>
      </w:r>
      <w:r w:rsidR="0042427C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的时候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让各人按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次序上前来，欢欢喜喜把预备好的奉献金奉到奉献箱里。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虽然这样会延长礼拜时间，但却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使敬拜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次序井然，而且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奉献的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恭敬和喜乐也能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起着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彼此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激发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和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鼓励的作用。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但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更重要的是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这样做可以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恢复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奉献在礼拜中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当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有的</w:t>
      </w:r>
      <w:r w:rsidR="008432EA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重要性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，使我们的敬拜更符合圣经</w:t>
      </w:r>
      <w:r w:rsidR="008432EA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：</w:t>
      </w:r>
    </w:p>
    <w:p w14:paraId="3A9E63D7" w14:textId="3170A74F" w:rsidR="008432EA" w:rsidRDefault="008432EA" w:rsidP="008432EA">
      <w:pPr>
        <w:spacing w:before="180" w:after="120" w:line="216" w:lineRule="auto"/>
        <w:ind w:firstLine="425"/>
        <w:rPr>
          <w:rStyle w:val="Strong"/>
        </w:rPr>
      </w:pP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「</w:t>
      </w:r>
      <w:r w:rsidRPr="008432EA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你一切的男丁要在除酵节、七七节、住棚节，一年三次，在耶和华你神所选择的地方朝见他，却</w:t>
      </w:r>
      <w:r w:rsidRPr="008432EA">
        <w:rPr>
          <w:rFonts w:ascii="Kaiti TC" w:eastAsia="Kaiti TC" w:hAnsi="Kaiti TC" w:cs="Arial Unicode MS" w:hint="eastAsia"/>
          <w:color w:val="000000"/>
          <w:sz w:val="23"/>
          <w:szCs w:val="23"/>
          <w:u w:val="single"/>
          <w:bdr w:val="nil"/>
        </w:rPr>
        <w:t>不可空手朝见</w:t>
      </w:r>
      <w:r w:rsidRPr="008432EA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，各人要按自己的力量，照耶和华你神所赐的福分，奉献礼物</w:t>
      </w:r>
      <w:r w:rsidRPr="008432EA">
        <w:rPr>
          <w:rStyle w:val="Strong"/>
          <w:rFonts w:hint="eastAsia"/>
        </w:rPr>
        <w:t>。」（申</w:t>
      </w:r>
      <w:r w:rsidRPr="008432EA">
        <w:rPr>
          <w:rStyle w:val="Strong"/>
          <w:rFonts w:hint="eastAsia"/>
        </w:rPr>
        <w:t>1</w:t>
      </w:r>
      <w:r w:rsidRPr="008432EA">
        <w:rPr>
          <w:rStyle w:val="Strong"/>
        </w:rPr>
        <w:t>6:16-17</w:t>
      </w:r>
      <w:r>
        <w:rPr>
          <w:rStyle w:val="Strong"/>
          <w:rFonts w:hint="eastAsia"/>
        </w:rPr>
        <w:t>）</w:t>
      </w:r>
    </w:p>
    <w:p w14:paraId="6E9F4017" w14:textId="10EF0889" w:rsidR="008432EA" w:rsidRDefault="008432EA" w:rsidP="008432EA">
      <w:pPr>
        <w:spacing w:before="180" w:after="120" w:line="216" w:lineRule="auto"/>
        <w:ind w:right="62" w:firstLine="425"/>
        <w:rPr>
          <w:rFonts w:ascii="Kaiti TC" w:eastAsia="Kaiti TC" w:hAnsi="Kaiti TC" w:cs="Arial Unicode MS"/>
          <w:color w:val="000000"/>
          <w:sz w:val="23"/>
          <w:szCs w:val="23"/>
          <w:u w:color="000000"/>
          <w:bdr w:val="nil"/>
        </w:rPr>
      </w:pP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人不可空手朝见神。十一奉献是圣徒当纳的粮，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当然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可以在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做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礼拜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的时候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奉上，但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十一奉献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不能取代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朝见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神当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献上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的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礼物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。</w:t>
      </w:r>
    </w:p>
    <w:p w14:paraId="6A21CAEE" w14:textId="1733CC07" w:rsidR="006E3718" w:rsidRDefault="008432EA" w:rsidP="0042427C">
      <w:pPr>
        <w:spacing w:before="180" w:after="120" w:line="216" w:lineRule="auto"/>
        <w:ind w:right="62" w:firstLine="425"/>
        <w:rPr>
          <w:rStyle w:val="a0"/>
          <w:rFonts w:ascii="Arial" w:hAnsi="Arial" w:cs="Arial"/>
          <w:b/>
          <w:bCs/>
          <w:position w:val="26"/>
          <w:sz w:val="16"/>
          <w:szCs w:val="16"/>
          <w:u w:color="000000"/>
          <w:lang w:val="en-GB"/>
        </w:rPr>
      </w:pP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由于金融系统正趋向无现金、无支票运作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弟兄姐妹仍然可以通过网上转账把奉献金奉上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。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但</w:t>
      </w:r>
      <w:r w:rsidR="00116510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当奉献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数额</w:t>
      </w:r>
      <w:r w:rsidR="00116510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不大时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我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鼓励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你</w:t>
      </w:r>
      <w:r w:rsidR="00116510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在周六预备供物，主日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与众圣徒一同</w:t>
      </w:r>
      <w:r w:rsidR="00116510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走到台前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，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必能</w:t>
      </w:r>
      <w:r w:rsidR="00116510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尝</w:t>
      </w:r>
      <w:r w:rsidR="00615794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到亲手奉上</w:t>
      </w:r>
      <w:r w:rsidR="00116510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的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真</w:t>
      </w:r>
      <w:r w:rsidR="00BF3AC9"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善</w:t>
      </w:r>
      <w:r>
        <w:rPr>
          <w:rFonts w:ascii="Kaiti TC" w:eastAsia="Kaiti TC" w:hAnsi="Kaiti TC" w:cs="Arial Unicode MS" w:hint="eastAsia"/>
          <w:color w:val="000000"/>
          <w:sz w:val="23"/>
          <w:szCs w:val="23"/>
          <w:u w:color="000000"/>
          <w:bdr w:val="nil"/>
        </w:rPr>
        <w:t>美！</w:t>
      </w:r>
    </w:p>
    <w:p w14:paraId="414A2622" w14:textId="77777777" w:rsidR="0042427C" w:rsidRDefault="0042427C">
      <w:pPr>
        <w:rPr>
          <w:rStyle w:val="a0"/>
          <w:rFonts w:ascii="Arial" w:hAnsi="Arial" w:cs="Arial"/>
          <w:b/>
          <w:bCs/>
          <w:position w:val="26"/>
          <w:sz w:val="16"/>
          <w:szCs w:val="16"/>
          <w:u w:color="000000"/>
          <w:lang w:val="en-GB"/>
        </w:rPr>
        <w:sectPr w:rsidR="0042427C" w:rsidSect="0042427C">
          <w:type w:val="continuous"/>
          <w:pgSz w:w="8400" w:h="11900" w:code="11"/>
          <w:pgMar w:top="397" w:right="397" w:bottom="397" w:left="397" w:header="709" w:footer="709" w:gutter="0"/>
          <w:cols w:num="2" w:sep="1" w:space="232"/>
          <w:docGrid w:linePitch="360"/>
        </w:sectPr>
      </w:pPr>
    </w:p>
    <w:p w14:paraId="79E0E37F" w14:textId="57CE88FD" w:rsidR="009B0BFD" w:rsidRPr="009A4984" w:rsidRDefault="009A4984" w:rsidP="009A4984">
      <w:pPr>
        <w:contextualSpacing/>
        <w:rPr>
          <w:rStyle w:val="a0"/>
          <w:rFonts w:ascii="Bookman Old Style" w:hAnsi="Bookman Old Style"/>
          <w:b/>
          <w:bCs/>
          <w:i/>
          <w:iCs/>
          <w:position w:val="26"/>
          <w:sz w:val="34"/>
          <w:szCs w:val="32"/>
          <w:u w:color="000000"/>
          <w:lang w:val="en-GB"/>
        </w:rPr>
      </w:pPr>
      <w:r w:rsidRPr="009A4984">
        <w:rPr>
          <w:rStyle w:val="a0"/>
          <w:rFonts w:ascii="Bookman Old Style" w:hAnsi="Bookman Old Style"/>
          <w:b/>
          <w:bCs/>
          <w:i/>
          <w:iCs/>
          <w:position w:val="26"/>
          <w:sz w:val="34"/>
          <w:szCs w:val="32"/>
          <w:u w:color="000000"/>
          <w:lang w:val="en-GB"/>
        </w:rPr>
        <w:lastRenderedPageBreak/>
        <w:t>Give with your hands and dedicate with your heart</w:t>
      </w:r>
    </w:p>
    <w:p w14:paraId="43846856" w14:textId="2861083C" w:rsidR="009B0BFD" w:rsidRPr="001746BD" w:rsidRDefault="009B0BFD" w:rsidP="009B0BFD">
      <w:pPr>
        <w:spacing w:after="240"/>
        <w:jc w:val="right"/>
        <w:rPr>
          <w:rFonts w:eastAsia="PMingLiU"/>
          <w:w w:val="90"/>
          <w:sz w:val="16"/>
          <w:szCs w:val="21"/>
          <w:highlight w:val="yellow"/>
          <w:lang w:eastAsia="zh-TW"/>
        </w:rPr>
        <w:sectPr w:rsidR="009B0BFD" w:rsidRPr="001746BD" w:rsidSect="00B33BC4">
          <w:type w:val="continuous"/>
          <w:pgSz w:w="8400" w:h="11900" w:code="11"/>
          <w:pgMar w:top="397" w:right="397" w:bottom="397" w:left="397" w:header="709" w:footer="709" w:gutter="0"/>
          <w:cols w:space="708"/>
          <w:docGrid w:linePitch="360"/>
        </w:sectPr>
      </w:pPr>
      <w:proofErr w:type="spellStart"/>
      <w:r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>Wrtten</w:t>
      </w:r>
      <w:proofErr w:type="spellEnd"/>
      <w:r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 xml:space="preserve"> by Rev.</w:t>
      </w:r>
      <w:r w:rsidRPr="001746BD">
        <w:rPr>
          <w:rStyle w:val="a0"/>
          <w:rFonts w:eastAsia="PMingLiU"/>
          <w:i/>
          <w:iCs/>
          <w:position w:val="14"/>
          <w:sz w:val="16"/>
          <w:szCs w:val="14"/>
          <w:highlight w:val="yellow"/>
          <w:u w:color="000000"/>
          <w:lang w:val="en-GB" w:eastAsia="zh-TW"/>
        </w:rPr>
        <w:t xml:space="preserve"> </w:t>
      </w:r>
      <w:r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>Zh</w:t>
      </w:r>
      <w:r w:rsidR="003C2D88"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>e</w:t>
      </w:r>
      <w:r w:rsidR="00E050B6"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>ng</w:t>
      </w:r>
      <w:r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 xml:space="preserve"> </w:t>
      </w:r>
      <w:r w:rsidR="003A41C4"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 xml:space="preserve">21 </w:t>
      </w:r>
      <w:r w:rsidR="007A4A3E"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>June</w:t>
      </w:r>
      <w:r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 xml:space="preserve"> 2020</w:t>
      </w:r>
      <w:r w:rsidR="003A41C4"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 xml:space="preserve"> Translated by Wu </w:t>
      </w:r>
      <w:proofErr w:type="spellStart"/>
      <w:r w:rsidR="003A41C4" w:rsidRPr="001746BD">
        <w:rPr>
          <w:rStyle w:val="a0"/>
          <w:i/>
          <w:iCs/>
          <w:position w:val="14"/>
          <w:sz w:val="16"/>
          <w:szCs w:val="14"/>
          <w:highlight w:val="yellow"/>
          <w:u w:color="000000"/>
          <w:lang w:val="en-GB"/>
        </w:rPr>
        <w:t>Weijie</w:t>
      </w:r>
      <w:proofErr w:type="spellEnd"/>
    </w:p>
    <w:p w14:paraId="708616A6" w14:textId="7629595B" w:rsidR="00953431" w:rsidRPr="001746BD" w:rsidRDefault="005A091D" w:rsidP="005A091D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jc w:val="both"/>
        <w:rPr>
          <w:rFonts w:ascii="Times New Roman" w:hAnsi="Times New Roman" w:cs="Times New Roman"/>
          <w:sz w:val="19"/>
          <w:szCs w:val="19"/>
        </w:rPr>
      </w:pPr>
      <w:r w:rsidRPr="001746BD">
        <w:rPr>
          <w:rFonts w:ascii="Times New Roman" w:hAnsi="Times New Roman" w:cs="Times New Roman"/>
          <w:sz w:val="19"/>
          <w:szCs w:val="19"/>
        </w:rPr>
        <w:t xml:space="preserve">We thank the Lord for the blessing of having our </w:t>
      </w:r>
      <w:r w:rsidRPr="00E46F64">
        <w:rPr>
          <w:rFonts w:ascii="Times New Roman" w:hAnsi="Times New Roman" w:cs="Times New Roman"/>
          <w:color w:val="FF0000"/>
          <w:sz w:val="19"/>
          <w:szCs w:val="19"/>
        </w:rPr>
        <w:t xml:space="preserve">Pastor Mentor </w:t>
      </w:r>
      <w:r w:rsidRPr="001746BD">
        <w:rPr>
          <w:rFonts w:ascii="Times New Roman" w:hAnsi="Times New Roman" w:cs="Times New Roman"/>
          <w:sz w:val="19"/>
          <w:szCs w:val="19"/>
        </w:rPr>
        <w:t xml:space="preserve">Reverend Joseph Tong with us last week. </w:t>
      </w:r>
      <w:r w:rsidR="001746BD">
        <w:rPr>
          <w:rFonts w:ascii="Times New Roman" w:hAnsi="Times New Roman" w:cs="Times New Roman"/>
          <w:sz w:val="19"/>
          <w:szCs w:val="19"/>
        </w:rPr>
        <w:t xml:space="preserve">Out of his care </w:t>
      </w:r>
      <w:r w:rsidRPr="001746BD">
        <w:rPr>
          <w:rFonts w:ascii="Times New Roman" w:hAnsi="Times New Roman" w:cs="Times New Roman"/>
          <w:sz w:val="19"/>
          <w:szCs w:val="19"/>
        </w:rPr>
        <w:t xml:space="preserve">for us, </w:t>
      </w:r>
      <w:r w:rsidR="00F83623">
        <w:rPr>
          <w:rFonts w:ascii="Times New Roman" w:hAnsi="Times New Roman" w:cs="Times New Roman"/>
          <w:sz w:val="19"/>
          <w:szCs w:val="19"/>
        </w:rPr>
        <w:t>Rev.</w:t>
      </w:r>
      <w:r w:rsidRPr="001746BD">
        <w:rPr>
          <w:rFonts w:ascii="Times New Roman" w:hAnsi="Times New Roman" w:cs="Times New Roman"/>
          <w:sz w:val="19"/>
          <w:szCs w:val="19"/>
        </w:rPr>
        <w:t xml:space="preserve"> Tong has </w:t>
      </w:r>
      <w:r w:rsidR="001746BD">
        <w:rPr>
          <w:rFonts w:ascii="Times New Roman" w:hAnsi="Times New Roman" w:cs="Times New Roman"/>
          <w:sz w:val="19"/>
          <w:szCs w:val="19"/>
        </w:rPr>
        <w:t xml:space="preserve">exhorted us to </w:t>
      </w:r>
      <w:r w:rsidR="003C54C5">
        <w:rPr>
          <w:rFonts w:ascii="Times New Roman" w:hAnsi="Times New Roman" w:cs="Times New Roman"/>
          <w:sz w:val="19"/>
          <w:szCs w:val="19"/>
        </w:rPr>
        <w:t xml:space="preserve">treat </w:t>
      </w:r>
      <w:r w:rsidR="00F83623">
        <w:rPr>
          <w:rFonts w:ascii="Times New Roman" w:hAnsi="Times New Roman" w:cs="Times New Roman"/>
          <w:sz w:val="19"/>
          <w:szCs w:val="19"/>
        </w:rPr>
        <w:t>offer</w:t>
      </w:r>
      <w:r w:rsidR="003C54C5">
        <w:rPr>
          <w:rFonts w:ascii="Times New Roman" w:hAnsi="Times New Roman" w:cs="Times New Roman"/>
          <w:sz w:val="19"/>
          <w:szCs w:val="19"/>
        </w:rPr>
        <w:t>ing</w:t>
      </w:r>
      <w:r w:rsidR="00F83623">
        <w:rPr>
          <w:rFonts w:ascii="Times New Roman" w:hAnsi="Times New Roman" w:cs="Times New Roman"/>
          <w:sz w:val="19"/>
          <w:szCs w:val="19"/>
        </w:rPr>
        <w:t xml:space="preserve"> </w:t>
      </w:r>
      <w:r w:rsidR="00E46F64">
        <w:rPr>
          <w:rFonts w:ascii="Times New Roman" w:hAnsi="Times New Roman" w:cs="Times New Roman"/>
          <w:sz w:val="19"/>
          <w:szCs w:val="19"/>
        </w:rPr>
        <w:t>with more reverence</w:t>
      </w:r>
      <w:r w:rsidRPr="001746BD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680232A2" w14:textId="4DDDD78D" w:rsidR="008C4C15" w:rsidRPr="001746BD" w:rsidRDefault="00385C94" w:rsidP="00475419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jc w:val="both"/>
        <w:rPr>
          <w:rFonts w:ascii="Times New Roman" w:hAnsi="Times New Roman" w:cs="Times New Roman"/>
          <w:sz w:val="19"/>
          <w:szCs w:val="19"/>
        </w:rPr>
      </w:pPr>
      <w:r w:rsidRPr="001746BD">
        <w:rPr>
          <w:rFonts w:ascii="Times New Roman" w:hAnsi="Times New Roman" w:cs="Times New Roman"/>
          <w:sz w:val="19"/>
          <w:szCs w:val="19"/>
        </w:rPr>
        <w:t xml:space="preserve">Before Covid-19, </w:t>
      </w:r>
      <w:r w:rsidR="00475419">
        <w:rPr>
          <w:rFonts w:ascii="Times New Roman" w:hAnsi="Times New Roman" w:cs="Times New Roman"/>
          <w:sz w:val="19"/>
          <w:szCs w:val="19"/>
        </w:rPr>
        <w:t xml:space="preserve">our offertory gifts were collected by offering stewards. These stewards would dress their best, </w:t>
      </w:r>
      <w:r w:rsidR="00181346">
        <w:rPr>
          <w:rFonts w:ascii="Times New Roman" w:hAnsi="Times New Roman" w:cs="Times New Roman"/>
          <w:sz w:val="19"/>
          <w:szCs w:val="19"/>
        </w:rPr>
        <w:t xml:space="preserve">and during the service, </w:t>
      </w:r>
      <w:r w:rsidR="00475419">
        <w:rPr>
          <w:rFonts w:ascii="Times New Roman" w:hAnsi="Times New Roman" w:cs="Times New Roman"/>
          <w:sz w:val="19"/>
          <w:szCs w:val="19"/>
        </w:rPr>
        <w:t>pass around the offering bags</w:t>
      </w:r>
      <w:r w:rsidR="00181346">
        <w:rPr>
          <w:rFonts w:ascii="Times New Roman" w:hAnsi="Times New Roman" w:cs="Times New Roman"/>
          <w:sz w:val="19"/>
          <w:szCs w:val="19"/>
        </w:rPr>
        <w:t xml:space="preserve">. Each person </w:t>
      </w:r>
      <w:r w:rsidR="00475419">
        <w:rPr>
          <w:rFonts w:ascii="Times New Roman" w:hAnsi="Times New Roman" w:cs="Times New Roman"/>
          <w:sz w:val="19"/>
          <w:szCs w:val="19"/>
        </w:rPr>
        <w:t xml:space="preserve">would place their offertory gifts into </w:t>
      </w:r>
      <w:r w:rsidR="001E4BED">
        <w:rPr>
          <w:rFonts w:ascii="Times New Roman" w:hAnsi="Times New Roman" w:cs="Times New Roman"/>
          <w:sz w:val="19"/>
          <w:szCs w:val="19"/>
        </w:rPr>
        <w:t xml:space="preserve">the bags </w:t>
      </w:r>
      <w:r w:rsidR="008C4C15" w:rsidRPr="001746BD">
        <w:rPr>
          <w:rFonts w:ascii="Times New Roman" w:hAnsi="Times New Roman" w:cs="Times New Roman"/>
          <w:sz w:val="19"/>
          <w:szCs w:val="19"/>
        </w:rPr>
        <w:t xml:space="preserve">with sobriety. </w:t>
      </w:r>
      <w:r w:rsidR="001E4BED">
        <w:rPr>
          <w:rFonts w:ascii="Times New Roman" w:hAnsi="Times New Roman" w:cs="Times New Roman"/>
          <w:sz w:val="19"/>
          <w:szCs w:val="19"/>
        </w:rPr>
        <w:t xml:space="preserve">Afterwards, </w:t>
      </w:r>
      <w:r w:rsidR="008C4C15" w:rsidRPr="001746BD">
        <w:rPr>
          <w:rFonts w:ascii="Times New Roman" w:hAnsi="Times New Roman" w:cs="Times New Roman"/>
          <w:sz w:val="19"/>
          <w:szCs w:val="19"/>
        </w:rPr>
        <w:t xml:space="preserve">the stewards would </w:t>
      </w:r>
      <w:r w:rsidR="00181346">
        <w:rPr>
          <w:rFonts w:ascii="Times New Roman" w:hAnsi="Times New Roman" w:cs="Times New Roman"/>
          <w:sz w:val="19"/>
          <w:szCs w:val="19"/>
        </w:rPr>
        <w:t>step to the front</w:t>
      </w:r>
      <w:r w:rsidR="003B5560">
        <w:rPr>
          <w:rFonts w:ascii="Times New Roman" w:hAnsi="Times New Roman" w:cs="Times New Roman"/>
          <w:sz w:val="19"/>
          <w:szCs w:val="19"/>
        </w:rPr>
        <w:t xml:space="preserve"> of the sanctuary</w:t>
      </w:r>
      <w:r w:rsidR="001E4BED">
        <w:rPr>
          <w:rFonts w:ascii="Times New Roman" w:hAnsi="Times New Roman" w:cs="Times New Roman"/>
          <w:sz w:val="19"/>
          <w:szCs w:val="19"/>
        </w:rPr>
        <w:t xml:space="preserve">, holding the bags </w:t>
      </w:r>
      <w:r w:rsidR="008C4C15" w:rsidRPr="001746BD">
        <w:rPr>
          <w:rFonts w:ascii="Times New Roman" w:hAnsi="Times New Roman" w:cs="Times New Roman"/>
          <w:sz w:val="19"/>
          <w:szCs w:val="19"/>
        </w:rPr>
        <w:t xml:space="preserve">with both hands, </w:t>
      </w:r>
      <w:r w:rsidR="001E4BED">
        <w:rPr>
          <w:rFonts w:ascii="Times New Roman" w:hAnsi="Times New Roman" w:cs="Times New Roman"/>
          <w:sz w:val="19"/>
          <w:szCs w:val="19"/>
        </w:rPr>
        <w:t xml:space="preserve">and </w:t>
      </w:r>
      <w:r w:rsidR="00181346">
        <w:rPr>
          <w:rFonts w:ascii="Times New Roman" w:hAnsi="Times New Roman" w:cs="Times New Roman"/>
          <w:color w:val="FF0000"/>
          <w:sz w:val="19"/>
          <w:szCs w:val="19"/>
        </w:rPr>
        <w:t xml:space="preserve">present </w:t>
      </w:r>
      <w:r w:rsidR="001E4BED">
        <w:rPr>
          <w:rFonts w:ascii="Times New Roman" w:hAnsi="Times New Roman" w:cs="Times New Roman"/>
          <w:sz w:val="19"/>
          <w:szCs w:val="19"/>
        </w:rPr>
        <w:t xml:space="preserve">the gifts on </w:t>
      </w:r>
      <w:r w:rsidR="008C4C15" w:rsidRPr="001746BD">
        <w:rPr>
          <w:rFonts w:ascii="Times New Roman" w:hAnsi="Times New Roman" w:cs="Times New Roman"/>
          <w:sz w:val="19"/>
          <w:szCs w:val="19"/>
        </w:rPr>
        <w:t xml:space="preserve">the </w:t>
      </w:r>
      <w:bookmarkStart w:id="0" w:name="_GoBack"/>
      <w:bookmarkEnd w:id="0"/>
      <w:r w:rsidR="008C4C15" w:rsidRPr="002B26EB">
        <w:rPr>
          <w:rFonts w:ascii="Times New Roman" w:hAnsi="Times New Roman" w:cs="Times New Roman"/>
          <w:color w:val="FF0000"/>
          <w:sz w:val="19"/>
          <w:szCs w:val="19"/>
        </w:rPr>
        <w:t>pulpit table</w:t>
      </w:r>
      <w:r w:rsidR="008C4C15" w:rsidRPr="001746BD">
        <w:rPr>
          <w:rFonts w:ascii="Times New Roman" w:hAnsi="Times New Roman" w:cs="Times New Roman"/>
          <w:sz w:val="19"/>
          <w:szCs w:val="19"/>
        </w:rPr>
        <w:t>.</w:t>
      </w:r>
      <w:r w:rsidR="001E4BED">
        <w:rPr>
          <w:rFonts w:ascii="Times New Roman" w:hAnsi="Times New Roman" w:cs="Times New Roman"/>
          <w:sz w:val="19"/>
          <w:szCs w:val="19"/>
        </w:rPr>
        <w:t xml:space="preserve"> Then, the worship leaders would lead the congregations </w:t>
      </w:r>
      <w:r w:rsidR="00181346">
        <w:rPr>
          <w:rFonts w:ascii="Times New Roman" w:hAnsi="Times New Roman" w:cs="Times New Roman"/>
          <w:sz w:val="19"/>
          <w:szCs w:val="19"/>
        </w:rPr>
        <w:t xml:space="preserve">in </w:t>
      </w:r>
      <w:r w:rsidR="00181346">
        <w:rPr>
          <w:rFonts w:ascii="Times New Roman" w:hAnsi="Times New Roman" w:cs="Times New Roman"/>
          <w:color w:val="FF0000"/>
          <w:sz w:val="19"/>
          <w:szCs w:val="19"/>
        </w:rPr>
        <w:t>dedicating</w:t>
      </w:r>
      <w:r w:rsidR="001E4BED" w:rsidRPr="001E4BED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="001E4BED">
        <w:rPr>
          <w:rFonts w:ascii="Times New Roman" w:hAnsi="Times New Roman" w:cs="Times New Roman"/>
          <w:sz w:val="19"/>
          <w:szCs w:val="19"/>
        </w:rPr>
        <w:t xml:space="preserve">the offertory gifts to God through prayer. </w:t>
      </w:r>
    </w:p>
    <w:p w14:paraId="3700692B" w14:textId="78056D8B" w:rsidR="0099627E" w:rsidRDefault="001E4BED" w:rsidP="0099627E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This changed during the pandemic. We switched to online offering </w:t>
      </w:r>
      <w:r w:rsidR="0099627E">
        <w:rPr>
          <w:rFonts w:ascii="Times New Roman" w:hAnsi="Times New Roman" w:cs="Times New Roman"/>
          <w:sz w:val="19"/>
          <w:szCs w:val="19"/>
        </w:rPr>
        <w:t xml:space="preserve">so that brothers and sisters can still </w:t>
      </w:r>
      <w:r w:rsidR="00406D41">
        <w:rPr>
          <w:rFonts w:ascii="Times New Roman" w:hAnsi="Times New Roman" w:cs="Times New Roman"/>
          <w:sz w:val="19"/>
          <w:szCs w:val="19"/>
        </w:rPr>
        <w:t xml:space="preserve">present </w:t>
      </w:r>
      <w:r w:rsidR="0099627E">
        <w:rPr>
          <w:rFonts w:ascii="Times New Roman" w:hAnsi="Times New Roman" w:cs="Times New Roman"/>
          <w:sz w:val="19"/>
          <w:szCs w:val="19"/>
        </w:rPr>
        <w:t xml:space="preserve">their offertory gifts to the house of God. At that time, we taught </w:t>
      </w:r>
      <w:r w:rsidR="00EE23D1">
        <w:rPr>
          <w:rFonts w:ascii="Times New Roman" w:hAnsi="Times New Roman" w:cs="Times New Roman"/>
          <w:sz w:val="19"/>
          <w:szCs w:val="19"/>
        </w:rPr>
        <w:t xml:space="preserve">that offering consists of </w:t>
      </w:r>
      <w:r w:rsidR="00406D41">
        <w:rPr>
          <w:rFonts w:ascii="Times New Roman" w:hAnsi="Times New Roman" w:cs="Times New Roman"/>
          <w:sz w:val="19"/>
          <w:szCs w:val="19"/>
        </w:rPr>
        <w:t xml:space="preserve">both </w:t>
      </w:r>
      <w:r w:rsidR="00EE23D1">
        <w:rPr>
          <w:rFonts w:ascii="Times New Roman" w:hAnsi="Times New Roman" w:cs="Times New Roman"/>
          <w:color w:val="FF0000"/>
          <w:sz w:val="19"/>
          <w:szCs w:val="19"/>
        </w:rPr>
        <w:t xml:space="preserve">giving </w:t>
      </w:r>
      <w:r w:rsidR="0099627E">
        <w:rPr>
          <w:rFonts w:ascii="Times New Roman" w:hAnsi="Times New Roman" w:cs="Times New Roman"/>
          <w:sz w:val="19"/>
          <w:szCs w:val="19"/>
        </w:rPr>
        <w:t xml:space="preserve">with your hands and </w:t>
      </w:r>
      <w:r w:rsidR="00EE23D1">
        <w:rPr>
          <w:rFonts w:ascii="Times New Roman" w:hAnsi="Times New Roman" w:cs="Times New Roman"/>
          <w:color w:val="FF0000"/>
          <w:sz w:val="19"/>
          <w:szCs w:val="19"/>
        </w:rPr>
        <w:t xml:space="preserve">dedicating </w:t>
      </w:r>
      <w:r w:rsidR="00406D41">
        <w:rPr>
          <w:rFonts w:ascii="Times New Roman" w:hAnsi="Times New Roman" w:cs="Times New Roman"/>
          <w:sz w:val="19"/>
          <w:szCs w:val="19"/>
        </w:rPr>
        <w:t>with your heart</w:t>
      </w:r>
      <w:r w:rsidR="0099627E">
        <w:rPr>
          <w:rFonts w:ascii="Times New Roman" w:hAnsi="Times New Roman" w:cs="Times New Roman"/>
          <w:sz w:val="19"/>
          <w:szCs w:val="19"/>
        </w:rPr>
        <w:t xml:space="preserve">. </w:t>
      </w:r>
      <w:r w:rsidR="00FD75F2">
        <w:rPr>
          <w:rFonts w:ascii="Times New Roman" w:hAnsi="Times New Roman" w:cs="Times New Roman"/>
          <w:sz w:val="19"/>
          <w:szCs w:val="19"/>
        </w:rPr>
        <w:t xml:space="preserve">And when </w:t>
      </w:r>
      <w:r w:rsidR="00EE23D1">
        <w:rPr>
          <w:rFonts w:ascii="Times New Roman" w:hAnsi="Times New Roman" w:cs="Times New Roman"/>
          <w:sz w:val="19"/>
          <w:szCs w:val="19"/>
        </w:rPr>
        <w:t xml:space="preserve">we offer online, we </w:t>
      </w:r>
      <w:r w:rsidR="00FD75F2">
        <w:rPr>
          <w:rFonts w:ascii="Times New Roman" w:hAnsi="Times New Roman" w:cs="Times New Roman"/>
          <w:sz w:val="19"/>
          <w:szCs w:val="19"/>
        </w:rPr>
        <w:t xml:space="preserve">must </w:t>
      </w:r>
      <w:r w:rsidR="00EE23D1">
        <w:rPr>
          <w:rFonts w:ascii="Times New Roman" w:hAnsi="Times New Roman" w:cs="Times New Roman"/>
          <w:sz w:val="19"/>
          <w:szCs w:val="19"/>
        </w:rPr>
        <w:t xml:space="preserve">do so </w:t>
      </w:r>
      <w:r w:rsidR="001B23F3">
        <w:rPr>
          <w:rFonts w:ascii="Times New Roman" w:hAnsi="Times New Roman" w:cs="Times New Roman"/>
          <w:sz w:val="19"/>
          <w:szCs w:val="19"/>
        </w:rPr>
        <w:t xml:space="preserve">with a proper </w:t>
      </w:r>
      <w:r w:rsidR="00EE23D1">
        <w:rPr>
          <w:rFonts w:ascii="Times New Roman" w:hAnsi="Times New Roman" w:cs="Times New Roman"/>
          <w:sz w:val="19"/>
          <w:szCs w:val="19"/>
        </w:rPr>
        <w:t xml:space="preserve">attitude. </w:t>
      </w:r>
    </w:p>
    <w:p w14:paraId="44316A68" w14:textId="34E3FD60" w:rsidR="006F0A82" w:rsidRDefault="00A4351F" w:rsidP="003B5560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In the </w:t>
      </w:r>
      <w:r w:rsidR="003B5560">
        <w:rPr>
          <w:rFonts w:ascii="Times New Roman" w:hAnsi="Times New Roman" w:cs="Times New Roman"/>
          <w:sz w:val="19"/>
          <w:szCs w:val="19"/>
        </w:rPr>
        <w:t>p</w:t>
      </w:r>
      <w:r>
        <w:rPr>
          <w:rFonts w:ascii="Times New Roman" w:hAnsi="Times New Roman" w:cs="Times New Roman"/>
          <w:sz w:val="19"/>
          <w:szCs w:val="19"/>
        </w:rPr>
        <w:t xml:space="preserve">ast 2 years after the pandemic, </w:t>
      </w:r>
      <w:r w:rsidR="003B5560">
        <w:rPr>
          <w:rFonts w:ascii="Times New Roman" w:hAnsi="Times New Roman" w:cs="Times New Roman"/>
          <w:sz w:val="19"/>
          <w:szCs w:val="19"/>
        </w:rPr>
        <w:t xml:space="preserve">brothers and sisters have returned to church to worship together. For this, we give thanks. </w:t>
      </w:r>
      <w:r>
        <w:rPr>
          <w:rFonts w:ascii="Times New Roman" w:hAnsi="Times New Roman" w:cs="Times New Roman"/>
          <w:sz w:val="19"/>
          <w:szCs w:val="19"/>
        </w:rPr>
        <w:t xml:space="preserve">Yet, we have </w:t>
      </w:r>
      <w:r w:rsidR="003B5560">
        <w:rPr>
          <w:rFonts w:ascii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hAnsi="Times New Roman" w:cs="Times New Roman"/>
          <w:sz w:val="19"/>
          <w:szCs w:val="19"/>
        </w:rPr>
        <w:t>review</w:t>
      </w:r>
      <w:r w:rsidR="003B5560">
        <w:rPr>
          <w:rFonts w:ascii="Times New Roman" w:hAnsi="Times New Roman" w:cs="Times New Roman"/>
          <w:sz w:val="19"/>
          <w:szCs w:val="19"/>
        </w:rPr>
        <w:t>ed</w:t>
      </w:r>
      <w:r>
        <w:rPr>
          <w:rFonts w:ascii="Times New Roman" w:hAnsi="Times New Roman" w:cs="Times New Roman"/>
          <w:sz w:val="19"/>
          <w:szCs w:val="19"/>
        </w:rPr>
        <w:t xml:space="preserve"> the way we </w:t>
      </w:r>
      <w:r w:rsidR="003B5560">
        <w:rPr>
          <w:rFonts w:ascii="Times New Roman" w:hAnsi="Times New Roman" w:cs="Times New Roman"/>
          <w:sz w:val="19"/>
          <w:szCs w:val="19"/>
        </w:rPr>
        <w:t>present our offering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9660916" w14:textId="687BE14D" w:rsidR="00391B71" w:rsidRDefault="00A4351F" w:rsidP="00391B71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After deliberating on this, the </w:t>
      </w:r>
      <w:proofErr w:type="spellStart"/>
      <w:r w:rsidR="00736426" w:rsidRPr="001746BD">
        <w:rPr>
          <w:rFonts w:ascii="Times New Roman" w:hAnsi="Times New Roman" w:cs="Times New Roman"/>
          <w:sz w:val="19"/>
          <w:szCs w:val="19"/>
        </w:rPr>
        <w:t>Exco</w:t>
      </w:r>
      <w:proofErr w:type="spellEnd"/>
      <w:r w:rsidR="00736426" w:rsidRPr="001746BD">
        <w:rPr>
          <w:rFonts w:ascii="Times New Roman" w:hAnsi="Times New Roman" w:cs="Times New Roman"/>
          <w:sz w:val="19"/>
          <w:szCs w:val="19"/>
        </w:rPr>
        <w:t xml:space="preserve"> has decided that from</w:t>
      </w:r>
      <w:r w:rsidR="003B5560">
        <w:rPr>
          <w:rFonts w:ascii="Times New Roman" w:hAnsi="Times New Roman" w:cs="Times New Roman"/>
          <w:sz w:val="19"/>
          <w:szCs w:val="19"/>
        </w:rPr>
        <w:t xml:space="preserve"> this month (November 2023)</w:t>
      </w:r>
      <w:r w:rsidR="00736426" w:rsidRPr="001746BD">
        <w:rPr>
          <w:rFonts w:ascii="Times New Roman" w:hAnsi="Times New Roman" w:cs="Times New Roman"/>
          <w:sz w:val="19"/>
          <w:szCs w:val="19"/>
        </w:rPr>
        <w:t xml:space="preserve">, the offering box will be placed </w:t>
      </w:r>
      <w:r>
        <w:rPr>
          <w:rFonts w:ascii="Times New Roman" w:hAnsi="Times New Roman" w:cs="Times New Roman"/>
          <w:sz w:val="19"/>
          <w:szCs w:val="19"/>
        </w:rPr>
        <w:t xml:space="preserve">in front of the sanctuary, on the </w:t>
      </w:r>
      <w:r w:rsidRPr="00A4351F">
        <w:rPr>
          <w:rFonts w:ascii="Times New Roman" w:hAnsi="Times New Roman" w:cs="Times New Roman"/>
          <w:color w:val="FF0000"/>
          <w:sz w:val="19"/>
          <w:szCs w:val="19"/>
        </w:rPr>
        <w:t>pulpit table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r w:rsidR="005941D9">
        <w:rPr>
          <w:rFonts w:ascii="Times New Roman" w:hAnsi="Times New Roman" w:cs="Times New Roman"/>
          <w:sz w:val="19"/>
          <w:szCs w:val="19"/>
        </w:rPr>
        <w:t xml:space="preserve">Brothers and sisters </w:t>
      </w:r>
      <w:r>
        <w:rPr>
          <w:rFonts w:ascii="Times New Roman" w:hAnsi="Times New Roman" w:cs="Times New Roman"/>
          <w:sz w:val="19"/>
          <w:szCs w:val="19"/>
        </w:rPr>
        <w:t xml:space="preserve">can step forward </w:t>
      </w:r>
      <w:r w:rsidR="005941D9">
        <w:rPr>
          <w:rFonts w:ascii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hAnsi="Times New Roman" w:cs="Times New Roman"/>
          <w:sz w:val="19"/>
          <w:szCs w:val="19"/>
        </w:rPr>
        <w:t>place their gifts into the box</w:t>
      </w:r>
      <w:r w:rsidR="005941D9">
        <w:rPr>
          <w:rFonts w:ascii="Times New Roman" w:hAnsi="Times New Roman" w:cs="Times New Roman"/>
          <w:sz w:val="19"/>
          <w:szCs w:val="19"/>
        </w:rPr>
        <w:t xml:space="preserve"> with joy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  <w:r w:rsidR="003B5560">
        <w:rPr>
          <w:rFonts w:ascii="Times New Roman" w:hAnsi="Times New Roman" w:cs="Times New Roman"/>
          <w:sz w:val="19"/>
          <w:szCs w:val="19"/>
        </w:rPr>
        <w:t>This means</w:t>
      </w:r>
      <w:r w:rsidR="005941D9">
        <w:rPr>
          <w:rFonts w:ascii="Times New Roman" w:hAnsi="Times New Roman" w:cs="Times New Roman"/>
          <w:sz w:val="19"/>
          <w:szCs w:val="19"/>
        </w:rPr>
        <w:t xml:space="preserve"> that </w:t>
      </w:r>
      <w:r w:rsidR="003B5560">
        <w:rPr>
          <w:rFonts w:ascii="Times New Roman" w:hAnsi="Times New Roman" w:cs="Times New Roman"/>
          <w:sz w:val="19"/>
          <w:szCs w:val="19"/>
        </w:rPr>
        <w:t>o</w:t>
      </w:r>
      <w:r>
        <w:rPr>
          <w:rFonts w:ascii="Times New Roman" w:hAnsi="Times New Roman" w:cs="Times New Roman"/>
          <w:sz w:val="19"/>
          <w:szCs w:val="19"/>
        </w:rPr>
        <w:t xml:space="preserve">ur worship service </w:t>
      </w:r>
      <w:r w:rsidR="005941D9">
        <w:rPr>
          <w:rFonts w:ascii="Times New Roman" w:hAnsi="Times New Roman" w:cs="Times New Roman"/>
          <w:sz w:val="19"/>
          <w:szCs w:val="19"/>
        </w:rPr>
        <w:t xml:space="preserve">will </w:t>
      </w:r>
      <w:r>
        <w:rPr>
          <w:rFonts w:ascii="Times New Roman" w:hAnsi="Times New Roman" w:cs="Times New Roman"/>
          <w:sz w:val="19"/>
          <w:szCs w:val="19"/>
        </w:rPr>
        <w:t>take longer</w:t>
      </w:r>
      <w:r w:rsidR="005941D9">
        <w:rPr>
          <w:rFonts w:ascii="Times New Roman" w:hAnsi="Times New Roman" w:cs="Times New Roman"/>
          <w:sz w:val="19"/>
          <w:szCs w:val="19"/>
        </w:rPr>
        <w:t xml:space="preserve">. It also means that </w:t>
      </w:r>
      <w:r w:rsidR="003B5560">
        <w:rPr>
          <w:rFonts w:ascii="Times New Roman" w:hAnsi="Times New Roman" w:cs="Times New Roman"/>
          <w:sz w:val="19"/>
          <w:szCs w:val="19"/>
        </w:rPr>
        <w:t>o</w:t>
      </w:r>
      <w:r>
        <w:rPr>
          <w:rFonts w:ascii="Times New Roman" w:hAnsi="Times New Roman" w:cs="Times New Roman"/>
          <w:sz w:val="19"/>
          <w:szCs w:val="19"/>
        </w:rPr>
        <w:t xml:space="preserve">ur offering </w:t>
      </w:r>
      <w:r w:rsidR="005941D9">
        <w:rPr>
          <w:rFonts w:ascii="Times New Roman" w:hAnsi="Times New Roman" w:cs="Times New Roman"/>
          <w:sz w:val="19"/>
          <w:szCs w:val="19"/>
        </w:rPr>
        <w:t xml:space="preserve">will </w:t>
      </w:r>
      <w:r>
        <w:rPr>
          <w:rFonts w:ascii="Times New Roman" w:hAnsi="Times New Roman" w:cs="Times New Roman"/>
          <w:sz w:val="19"/>
          <w:szCs w:val="19"/>
        </w:rPr>
        <w:t xml:space="preserve">be more </w:t>
      </w:r>
      <w:r w:rsidR="00391B71">
        <w:rPr>
          <w:rFonts w:ascii="Times New Roman" w:hAnsi="Times New Roman" w:cs="Times New Roman"/>
          <w:sz w:val="19"/>
          <w:szCs w:val="19"/>
        </w:rPr>
        <w:t>orderly</w:t>
      </w:r>
      <w:r w:rsidR="003B5560">
        <w:rPr>
          <w:rFonts w:ascii="Times New Roman" w:hAnsi="Times New Roman" w:cs="Times New Roman"/>
          <w:sz w:val="19"/>
          <w:szCs w:val="19"/>
        </w:rPr>
        <w:t>, o</w:t>
      </w:r>
      <w:r w:rsidR="00BA4E41">
        <w:rPr>
          <w:rFonts w:ascii="Times New Roman" w:hAnsi="Times New Roman" w:cs="Times New Roman"/>
          <w:sz w:val="19"/>
          <w:szCs w:val="19"/>
        </w:rPr>
        <w:t xml:space="preserve">ur </w:t>
      </w:r>
      <w:r w:rsidR="00391B71">
        <w:rPr>
          <w:rFonts w:ascii="Times New Roman" w:hAnsi="Times New Roman" w:cs="Times New Roman"/>
          <w:sz w:val="19"/>
          <w:szCs w:val="19"/>
        </w:rPr>
        <w:t xml:space="preserve">participation </w:t>
      </w:r>
      <w:r w:rsidR="005941D9">
        <w:rPr>
          <w:rFonts w:ascii="Times New Roman" w:hAnsi="Times New Roman" w:cs="Times New Roman"/>
          <w:sz w:val="19"/>
          <w:szCs w:val="19"/>
        </w:rPr>
        <w:t xml:space="preserve">will </w:t>
      </w:r>
      <w:r w:rsidR="00391B71">
        <w:rPr>
          <w:rFonts w:ascii="Times New Roman" w:hAnsi="Times New Roman" w:cs="Times New Roman"/>
          <w:sz w:val="19"/>
          <w:szCs w:val="19"/>
        </w:rPr>
        <w:t>encourage and spur others to do likewise</w:t>
      </w:r>
      <w:r w:rsidR="00736426" w:rsidRPr="001746BD">
        <w:rPr>
          <w:rFonts w:ascii="Times New Roman" w:hAnsi="Times New Roman" w:cs="Times New Roman"/>
          <w:sz w:val="19"/>
          <w:szCs w:val="19"/>
        </w:rPr>
        <w:t xml:space="preserve">. </w:t>
      </w:r>
      <w:r w:rsidR="00391B71">
        <w:rPr>
          <w:rFonts w:ascii="Times New Roman" w:hAnsi="Times New Roman" w:cs="Times New Roman"/>
          <w:sz w:val="19"/>
          <w:szCs w:val="19"/>
        </w:rPr>
        <w:t xml:space="preserve">And, most important, our offering will have its rightful place in worship, </w:t>
      </w:r>
      <w:r w:rsidR="005941D9">
        <w:rPr>
          <w:rFonts w:ascii="Times New Roman" w:hAnsi="Times New Roman" w:cs="Times New Roman"/>
          <w:sz w:val="19"/>
          <w:szCs w:val="19"/>
        </w:rPr>
        <w:t xml:space="preserve">and be more aligned to </w:t>
      </w:r>
      <w:r w:rsidR="00391B71">
        <w:rPr>
          <w:rFonts w:ascii="Times New Roman" w:hAnsi="Times New Roman" w:cs="Times New Roman"/>
          <w:sz w:val="19"/>
          <w:szCs w:val="19"/>
        </w:rPr>
        <w:t>the Bible:</w:t>
      </w:r>
    </w:p>
    <w:p w14:paraId="3FE0BA49" w14:textId="1D00BF12" w:rsidR="00736426" w:rsidRPr="001746BD" w:rsidRDefault="00C265BB" w:rsidP="00C265BB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ind w:left="500"/>
        <w:jc w:val="both"/>
        <w:rPr>
          <w:rFonts w:ascii="Times New Roman" w:hAnsi="Times New Roman" w:cs="Times New Roman"/>
          <w:sz w:val="19"/>
          <w:szCs w:val="19"/>
        </w:rPr>
      </w:pPr>
      <w:r w:rsidRPr="001746BD">
        <w:rPr>
          <w:rFonts w:ascii="Times New Roman" w:hAnsi="Times New Roman" w:cs="Times New Roman"/>
          <w:b/>
          <w:bCs/>
          <w:i/>
          <w:sz w:val="19"/>
          <w:szCs w:val="19"/>
          <w:vertAlign w:val="superscript"/>
          <w:lang w:val="en-SG"/>
        </w:rPr>
        <w:t>16 </w:t>
      </w:r>
      <w:r w:rsidRPr="001746BD">
        <w:rPr>
          <w:rFonts w:ascii="Times New Roman" w:hAnsi="Times New Roman" w:cs="Times New Roman"/>
          <w:i/>
          <w:sz w:val="19"/>
          <w:szCs w:val="19"/>
          <w:lang w:val="en-SG"/>
        </w:rPr>
        <w:t>Three times a year all your men must appear before the Lord your God at the place he will choose: at the Festival of Unleavened Bread, the Festival of Weeks and the Festival of Tabernacles. No one should appear before the Lord empty-handed: </w:t>
      </w:r>
      <w:r w:rsidRPr="001746BD">
        <w:rPr>
          <w:rFonts w:ascii="Times New Roman" w:hAnsi="Times New Roman" w:cs="Times New Roman"/>
          <w:b/>
          <w:bCs/>
          <w:i/>
          <w:sz w:val="19"/>
          <w:szCs w:val="19"/>
          <w:vertAlign w:val="superscript"/>
          <w:lang w:val="en-SG"/>
        </w:rPr>
        <w:t>17 </w:t>
      </w:r>
      <w:proofErr w:type="gramStart"/>
      <w:r w:rsidRPr="001746BD">
        <w:rPr>
          <w:rFonts w:ascii="Times New Roman" w:hAnsi="Times New Roman" w:cs="Times New Roman"/>
          <w:i/>
          <w:sz w:val="19"/>
          <w:szCs w:val="19"/>
          <w:lang w:val="en-SG"/>
        </w:rPr>
        <w:t>Each</w:t>
      </w:r>
      <w:proofErr w:type="gramEnd"/>
      <w:r w:rsidRPr="001746BD">
        <w:rPr>
          <w:rFonts w:ascii="Times New Roman" w:hAnsi="Times New Roman" w:cs="Times New Roman"/>
          <w:i/>
          <w:sz w:val="19"/>
          <w:szCs w:val="19"/>
          <w:lang w:val="en-SG"/>
        </w:rPr>
        <w:t xml:space="preserve"> of you must bring a gift in proportion to the way the Lord your God has blessed you.</w:t>
      </w:r>
      <w:r w:rsidR="00736426" w:rsidRPr="001746BD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1746BD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1746BD">
        <w:rPr>
          <w:rFonts w:ascii="Times New Roman" w:hAnsi="Times New Roman" w:cs="Times New Roman"/>
          <w:sz w:val="19"/>
          <w:szCs w:val="19"/>
        </w:rPr>
        <w:t>Deut</w:t>
      </w:r>
      <w:proofErr w:type="spellEnd"/>
      <w:r w:rsidRPr="001746BD">
        <w:rPr>
          <w:rFonts w:ascii="Times New Roman" w:hAnsi="Times New Roman" w:cs="Times New Roman"/>
          <w:sz w:val="19"/>
          <w:szCs w:val="19"/>
        </w:rPr>
        <w:t xml:space="preserve"> 16:16-17 (NIV)</w:t>
      </w:r>
    </w:p>
    <w:p w14:paraId="0E005D81" w14:textId="5C38577A" w:rsidR="00C265BB" w:rsidRPr="001746BD" w:rsidRDefault="00075AF7" w:rsidP="00391B71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jc w:val="both"/>
        <w:rPr>
          <w:rFonts w:ascii="Times New Roman" w:hAnsi="Times New Roman" w:cs="Times New Roman"/>
          <w:bCs/>
          <w:sz w:val="19"/>
          <w:szCs w:val="19"/>
          <w:lang w:val="en-SG"/>
        </w:rPr>
      </w:pPr>
      <w:r w:rsidRPr="001746BD">
        <w:rPr>
          <w:rFonts w:ascii="Times New Roman" w:hAnsi="Times New Roman" w:cs="Times New Roman"/>
          <w:bCs/>
          <w:sz w:val="19"/>
          <w:szCs w:val="19"/>
          <w:lang w:val="en-SG"/>
        </w:rPr>
        <w:t>No one should appear before the Lord empty-handed.</w:t>
      </w:r>
      <w:r w:rsidR="00F00F0B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 </w:t>
      </w:r>
      <w:r w:rsidR="00E26F54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Tithing is the basic </w:t>
      </w:r>
      <w:r w:rsidR="00C511BF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responsibility </w:t>
      </w:r>
      <w:r w:rsidR="00E26F54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of a saint. It </w:t>
      </w:r>
      <w:r w:rsidR="00391B71">
        <w:rPr>
          <w:rFonts w:ascii="Times New Roman" w:hAnsi="Times New Roman" w:cs="Times New Roman"/>
          <w:bCs/>
          <w:sz w:val="19"/>
          <w:szCs w:val="19"/>
          <w:lang w:val="en-SG"/>
        </w:rPr>
        <w:t>does not</w:t>
      </w:r>
      <w:r w:rsidR="00E26F54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 </w:t>
      </w:r>
      <w:r w:rsidR="00391B7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excuse you from bringing an offertory gift </w:t>
      </w:r>
      <w:r w:rsidR="00E26F54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when </w:t>
      </w:r>
      <w:r w:rsidR="00391B7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you come to </w:t>
      </w:r>
      <w:r w:rsidR="00E26F54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meet </w:t>
      </w:r>
      <w:r w:rsidR="00C511BF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with </w:t>
      </w:r>
      <w:r w:rsidR="00E26F54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God. </w:t>
      </w:r>
    </w:p>
    <w:p w14:paraId="51343FBB" w14:textId="728B7926" w:rsidR="00E26F54" w:rsidRPr="001746BD" w:rsidRDefault="00CC2DD6" w:rsidP="00E47E32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</w:tabs>
        <w:spacing w:before="1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Cs/>
          <w:sz w:val="19"/>
          <w:szCs w:val="19"/>
          <w:lang w:val="en-SG"/>
        </w:rPr>
        <w:t xml:space="preserve">The financial world is moving towards a cashless system. </w:t>
      </w:r>
      <w:r w:rsidR="009B225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So 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you </w:t>
      </w:r>
      <w:r>
        <w:rPr>
          <w:rFonts w:ascii="Times New Roman" w:hAnsi="Times New Roman" w:cs="Times New Roman"/>
          <w:bCs/>
          <w:sz w:val="19"/>
          <w:szCs w:val="19"/>
          <w:lang w:val="en-SG"/>
        </w:rPr>
        <w:t xml:space="preserve">can 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still </w:t>
      </w:r>
      <w:r w:rsidR="009B225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give 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your </w:t>
      </w:r>
      <w:r>
        <w:rPr>
          <w:rFonts w:ascii="Times New Roman" w:hAnsi="Times New Roman" w:cs="Times New Roman"/>
          <w:bCs/>
          <w:sz w:val="19"/>
          <w:szCs w:val="19"/>
          <w:lang w:val="en-SG"/>
        </w:rPr>
        <w:t>offering</w:t>
      </w:r>
      <w:r w:rsidR="009B225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 online</w:t>
      </w:r>
      <w:r>
        <w:rPr>
          <w:rFonts w:ascii="Times New Roman" w:hAnsi="Times New Roman" w:cs="Times New Roman"/>
          <w:bCs/>
          <w:sz w:val="19"/>
          <w:szCs w:val="19"/>
          <w:lang w:val="en-SG"/>
        </w:rPr>
        <w:t xml:space="preserve">. But if you are not offering a large amount, we </w:t>
      </w:r>
      <w:r w:rsidR="009D671C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encourage you to prepare 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your gift </w:t>
      </w:r>
      <w:r w:rsidR="009D671C" w:rsidRPr="001746BD">
        <w:rPr>
          <w:rFonts w:ascii="Times New Roman" w:hAnsi="Times New Roman" w:cs="Times New Roman"/>
          <w:bCs/>
          <w:sz w:val="19"/>
          <w:szCs w:val="19"/>
          <w:lang w:val="en-SG"/>
        </w:rPr>
        <w:t>on Saturday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. Then </w:t>
      </w:r>
      <w:r w:rsidR="009D671C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on the Lord’s Day, </w:t>
      </w:r>
      <w:r>
        <w:rPr>
          <w:rFonts w:ascii="Times New Roman" w:hAnsi="Times New Roman" w:cs="Times New Roman"/>
          <w:bCs/>
          <w:sz w:val="19"/>
          <w:szCs w:val="19"/>
          <w:lang w:val="en-SG"/>
        </w:rPr>
        <w:t xml:space="preserve">you </w:t>
      </w:r>
      <w:r w:rsidR="009D671C" w:rsidRPr="001746BD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can </w:t>
      </w:r>
      <w:r w:rsidR="00780AF5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experience the joy of </w:t>
      </w:r>
      <w:r>
        <w:rPr>
          <w:rFonts w:ascii="Times New Roman" w:hAnsi="Times New Roman" w:cs="Times New Roman"/>
          <w:bCs/>
          <w:sz w:val="19"/>
          <w:szCs w:val="19"/>
          <w:lang w:val="en-SG"/>
        </w:rPr>
        <w:t>walk</w:t>
      </w:r>
      <w:r w:rsidR="00780AF5">
        <w:rPr>
          <w:rFonts w:ascii="Times New Roman" w:hAnsi="Times New Roman" w:cs="Times New Roman"/>
          <w:bCs/>
          <w:sz w:val="19"/>
          <w:szCs w:val="19"/>
          <w:lang w:val="en-SG"/>
        </w:rPr>
        <w:t>ing</w:t>
      </w:r>
      <w:r>
        <w:rPr>
          <w:rFonts w:ascii="Times New Roman" w:hAnsi="Times New Roman" w:cs="Times New Roman"/>
          <w:bCs/>
          <w:sz w:val="19"/>
          <w:szCs w:val="19"/>
          <w:lang w:val="en-SG"/>
        </w:rPr>
        <w:t xml:space="preserve"> 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up with your </w:t>
      </w:r>
      <w:r w:rsidR="009D671C" w:rsidRPr="001746BD">
        <w:rPr>
          <w:rFonts w:ascii="Times New Roman" w:hAnsi="Times New Roman" w:cs="Times New Roman"/>
          <w:bCs/>
          <w:sz w:val="19"/>
          <w:szCs w:val="19"/>
          <w:lang w:val="en-SG"/>
        </w:rPr>
        <w:t>fellow saints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, holding your gift in your hand, and </w:t>
      </w:r>
      <w:r w:rsidR="00780AF5">
        <w:rPr>
          <w:rFonts w:ascii="Times New Roman" w:hAnsi="Times New Roman" w:cs="Times New Roman"/>
          <w:bCs/>
          <w:sz w:val="19"/>
          <w:szCs w:val="19"/>
          <w:lang w:val="en-SG"/>
        </w:rPr>
        <w:t>placing</w:t>
      </w:r>
      <w:r w:rsidR="00C10B11">
        <w:rPr>
          <w:rFonts w:ascii="Times New Roman" w:hAnsi="Times New Roman" w:cs="Times New Roman"/>
          <w:bCs/>
          <w:sz w:val="19"/>
          <w:szCs w:val="19"/>
          <w:lang w:val="en-SG"/>
        </w:rPr>
        <w:t xml:space="preserve"> it personally before the Lord as an offering to Him. </w:t>
      </w:r>
    </w:p>
    <w:p w14:paraId="62459070" w14:textId="295D2817" w:rsidR="00030449" w:rsidRPr="00640B56" w:rsidRDefault="00030449" w:rsidP="00834D2D">
      <w:pPr>
        <w:pStyle w:val="a1"/>
        <w:tabs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</w:tabs>
        <w:spacing w:before="140"/>
        <w:ind w:firstLine="426"/>
        <w:jc w:val="both"/>
        <w:rPr>
          <w:rFonts w:ascii="Avenir Book" w:hAnsi="Avenir Book" w:cs="Aparajita"/>
          <w:sz w:val="17"/>
          <w:szCs w:val="17"/>
        </w:rPr>
      </w:pPr>
    </w:p>
    <w:sectPr w:rsidR="00030449" w:rsidRPr="00640B56" w:rsidSect="00FB197E">
      <w:type w:val="continuous"/>
      <w:pgSz w:w="8400" w:h="11900" w:code="11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方正宋三简体">
    <w:altName w:val="Microsoft YaHei"/>
    <w:charset w:val="86"/>
    <w:family w:val="script"/>
    <w:pitch w:val="variable"/>
    <w:sig w:usb0="00000001" w:usb1="080E0000" w:usb2="00000010" w:usb3="00000000" w:csb0="00040001" w:csb1="00000000"/>
  </w:font>
  <w:font w:name="Heiti T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细倩繁体">
    <w:charset w:val="86"/>
    <w:family w:val="script"/>
    <w:pitch w:val="variable"/>
    <w:sig w:usb0="00000001" w:usb1="080E0000" w:usb2="00000010" w:usb3="00000000" w:csb0="00040001" w:csb1="00000000"/>
  </w:font>
  <w:font w:name="FZWeiBei-S03S">
    <w:altName w:val="Microsoft YaHei"/>
    <w:charset w:val="86"/>
    <w:family w:val="script"/>
    <w:pitch w:val="variable"/>
    <w:sig w:usb0="00000001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Yuppy SC">
    <w:charset w:val="86"/>
    <w:family w:val="swiss"/>
    <w:pitch w:val="variable"/>
    <w:sig w:usb0="A00002FF" w:usb1="7ACF7CFB" w:usb2="0000001E" w:usb3="00000000" w:csb0="0004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935"/>
    <w:multiLevelType w:val="hybridMultilevel"/>
    <w:tmpl w:val="84CE47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2B23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75E8A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66222"/>
    <w:multiLevelType w:val="hybridMultilevel"/>
    <w:tmpl w:val="3CA0202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30BC3"/>
    <w:multiLevelType w:val="hybridMultilevel"/>
    <w:tmpl w:val="0F8848C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064380"/>
    <w:multiLevelType w:val="hybridMultilevel"/>
    <w:tmpl w:val="6FC67CDE"/>
    <w:lvl w:ilvl="0" w:tplc="AC5264A8">
      <w:start w:val="1"/>
      <w:numFmt w:val="decimal"/>
      <w:lvlText w:val="%1."/>
      <w:lvlJc w:val="left"/>
      <w:pPr>
        <w:ind w:left="1146" w:hanging="360"/>
      </w:pPr>
      <w:rPr>
        <w:rFonts w:ascii="Avenir Book" w:hAnsi="Avenir Book"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366F50"/>
    <w:multiLevelType w:val="hybridMultilevel"/>
    <w:tmpl w:val="DB46C004"/>
    <w:lvl w:ilvl="0" w:tplc="D35648A8">
      <w:start w:val="1"/>
      <w:numFmt w:val="upperLetter"/>
      <w:pStyle w:val="Heading2"/>
      <w:lvlText w:val="%1."/>
      <w:lvlJc w:val="left"/>
      <w:pPr>
        <w:ind w:left="36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480" w:hanging="360"/>
      </w:pPr>
    </w:lvl>
    <w:lvl w:ilvl="2" w:tplc="0809001B" w:tentative="1">
      <w:start w:val="1"/>
      <w:numFmt w:val="lowerRoman"/>
      <w:lvlText w:val="%3."/>
      <w:lvlJc w:val="right"/>
      <w:pPr>
        <w:ind w:left="240" w:hanging="180"/>
      </w:pPr>
    </w:lvl>
    <w:lvl w:ilvl="3" w:tplc="0809000F" w:tentative="1">
      <w:start w:val="1"/>
      <w:numFmt w:val="decimal"/>
      <w:lvlText w:val="%4."/>
      <w:lvlJc w:val="left"/>
      <w:pPr>
        <w:ind w:left="960" w:hanging="360"/>
      </w:pPr>
    </w:lvl>
    <w:lvl w:ilvl="4" w:tplc="08090019" w:tentative="1">
      <w:start w:val="1"/>
      <w:numFmt w:val="lowerLetter"/>
      <w:lvlText w:val="%5."/>
      <w:lvlJc w:val="left"/>
      <w:pPr>
        <w:ind w:left="1680" w:hanging="360"/>
      </w:pPr>
    </w:lvl>
    <w:lvl w:ilvl="5" w:tplc="0809001B" w:tentative="1">
      <w:start w:val="1"/>
      <w:numFmt w:val="lowerRoman"/>
      <w:lvlText w:val="%6."/>
      <w:lvlJc w:val="right"/>
      <w:pPr>
        <w:ind w:left="2400" w:hanging="180"/>
      </w:pPr>
    </w:lvl>
    <w:lvl w:ilvl="6" w:tplc="0809000F" w:tentative="1">
      <w:start w:val="1"/>
      <w:numFmt w:val="decimal"/>
      <w:lvlText w:val="%7."/>
      <w:lvlJc w:val="left"/>
      <w:pPr>
        <w:ind w:left="3120" w:hanging="360"/>
      </w:pPr>
    </w:lvl>
    <w:lvl w:ilvl="7" w:tplc="08090019" w:tentative="1">
      <w:start w:val="1"/>
      <w:numFmt w:val="lowerLetter"/>
      <w:lvlText w:val="%8."/>
      <w:lvlJc w:val="left"/>
      <w:pPr>
        <w:ind w:left="3840" w:hanging="360"/>
      </w:pPr>
    </w:lvl>
    <w:lvl w:ilvl="8" w:tplc="08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7" w15:restartNumberingAfterBreak="0">
    <w:nsid w:val="7ACC3340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FE6EC8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73201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B7"/>
    <w:rsid w:val="000024A8"/>
    <w:rsid w:val="0001094A"/>
    <w:rsid w:val="00013D09"/>
    <w:rsid w:val="00030449"/>
    <w:rsid w:val="00050DB5"/>
    <w:rsid w:val="00050F04"/>
    <w:rsid w:val="000709AE"/>
    <w:rsid w:val="0007364B"/>
    <w:rsid w:val="00075AF7"/>
    <w:rsid w:val="000812B8"/>
    <w:rsid w:val="00091031"/>
    <w:rsid w:val="0009284E"/>
    <w:rsid w:val="000953C5"/>
    <w:rsid w:val="00095891"/>
    <w:rsid w:val="000C679F"/>
    <w:rsid w:val="000D08FA"/>
    <w:rsid w:val="000D2C33"/>
    <w:rsid w:val="000E2CB1"/>
    <w:rsid w:val="000E372F"/>
    <w:rsid w:val="000F1B3F"/>
    <w:rsid w:val="000F25AD"/>
    <w:rsid w:val="00104A87"/>
    <w:rsid w:val="00112E86"/>
    <w:rsid w:val="00116510"/>
    <w:rsid w:val="00146F53"/>
    <w:rsid w:val="0015752E"/>
    <w:rsid w:val="00161756"/>
    <w:rsid w:val="00164B18"/>
    <w:rsid w:val="00171D14"/>
    <w:rsid w:val="001746BD"/>
    <w:rsid w:val="00181346"/>
    <w:rsid w:val="001843DA"/>
    <w:rsid w:val="001938DA"/>
    <w:rsid w:val="00194985"/>
    <w:rsid w:val="00194AE7"/>
    <w:rsid w:val="001A2E34"/>
    <w:rsid w:val="001A454A"/>
    <w:rsid w:val="001B01E9"/>
    <w:rsid w:val="001B0F92"/>
    <w:rsid w:val="001B23F3"/>
    <w:rsid w:val="001B440B"/>
    <w:rsid w:val="001B4647"/>
    <w:rsid w:val="001B4ECE"/>
    <w:rsid w:val="001C0D86"/>
    <w:rsid w:val="001C1B34"/>
    <w:rsid w:val="001C69BB"/>
    <w:rsid w:val="001C73CB"/>
    <w:rsid w:val="001D148E"/>
    <w:rsid w:val="001D2239"/>
    <w:rsid w:val="001D4141"/>
    <w:rsid w:val="001E4BED"/>
    <w:rsid w:val="001F6CF7"/>
    <w:rsid w:val="0020556E"/>
    <w:rsid w:val="002122B5"/>
    <w:rsid w:val="0022013C"/>
    <w:rsid w:val="00236B2C"/>
    <w:rsid w:val="00243D31"/>
    <w:rsid w:val="00251E65"/>
    <w:rsid w:val="00261B4A"/>
    <w:rsid w:val="00275FF5"/>
    <w:rsid w:val="00286A40"/>
    <w:rsid w:val="002940B5"/>
    <w:rsid w:val="002A5E49"/>
    <w:rsid w:val="002B05E6"/>
    <w:rsid w:val="002B26EB"/>
    <w:rsid w:val="002C1EDE"/>
    <w:rsid w:val="002D76A5"/>
    <w:rsid w:val="00316C73"/>
    <w:rsid w:val="00320ADC"/>
    <w:rsid w:val="0032747D"/>
    <w:rsid w:val="00340C58"/>
    <w:rsid w:val="00342531"/>
    <w:rsid w:val="00344F91"/>
    <w:rsid w:val="00375C41"/>
    <w:rsid w:val="003764F5"/>
    <w:rsid w:val="00380E0B"/>
    <w:rsid w:val="00383154"/>
    <w:rsid w:val="00385C94"/>
    <w:rsid w:val="00391B71"/>
    <w:rsid w:val="003A41C4"/>
    <w:rsid w:val="003B17D7"/>
    <w:rsid w:val="003B5560"/>
    <w:rsid w:val="003C2D88"/>
    <w:rsid w:val="003C54C5"/>
    <w:rsid w:val="003D42B4"/>
    <w:rsid w:val="003D4E0C"/>
    <w:rsid w:val="003D4EC1"/>
    <w:rsid w:val="003E7064"/>
    <w:rsid w:val="003F53AC"/>
    <w:rsid w:val="00400D93"/>
    <w:rsid w:val="00406D41"/>
    <w:rsid w:val="004104BC"/>
    <w:rsid w:val="00416B18"/>
    <w:rsid w:val="0042427C"/>
    <w:rsid w:val="00427A4E"/>
    <w:rsid w:val="00440845"/>
    <w:rsid w:val="00454AE8"/>
    <w:rsid w:val="00475419"/>
    <w:rsid w:val="0048287C"/>
    <w:rsid w:val="00485E6F"/>
    <w:rsid w:val="004A14CE"/>
    <w:rsid w:val="004D1B1F"/>
    <w:rsid w:val="004F75F3"/>
    <w:rsid w:val="005033E5"/>
    <w:rsid w:val="00506AE1"/>
    <w:rsid w:val="00512621"/>
    <w:rsid w:val="0051343C"/>
    <w:rsid w:val="00515411"/>
    <w:rsid w:val="005221F3"/>
    <w:rsid w:val="005249C8"/>
    <w:rsid w:val="005461C5"/>
    <w:rsid w:val="005552E0"/>
    <w:rsid w:val="0057269D"/>
    <w:rsid w:val="0058472C"/>
    <w:rsid w:val="0059069E"/>
    <w:rsid w:val="005941D9"/>
    <w:rsid w:val="005A091D"/>
    <w:rsid w:val="005A7EB9"/>
    <w:rsid w:val="005B545E"/>
    <w:rsid w:val="005C2832"/>
    <w:rsid w:val="005C5C39"/>
    <w:rsid w:val="005D0BBD"/>
    <w:rsid w:val="005E7625"/>
    <w:rsid w:val="005F09DA"/>
    <w:rsid w:val="005F5786"/>
    <w:rsid w:val="00604379"/>
    <w:rsid w:val="00604E8A"/>
    <w:rsid w:val="006053A2"/>
    <w:rsid w:val="00615794"/>
    <w:rsid w:val="00621C02"/>
    <w:rsid w:val="0063442C"/>
    <w:rsid w:val="00640B56"/>
    <w:rsid w:val="006446B1"/>
    <w:rsid w:val="00656AE2"/>
    <w:rsid w:val="00661DC4"/>
    <w:rsid w:val="00666C02"/>
    <w:rsid w:val="006756E8"/>
    <w:rsid w:val="00683D24"/>
    <w:rsid w:val="00692183"/>
    <w:rsid w:val="006B61CA"/>
    <w:rsid w:val="006C1E6C"/>
    <w:rsid w:val="006E3718"/>
    <w:rsid w:val="006F0A82"/>
    <w:rsid w:val="0072117B"/>
    <w:rsid w:val="00735DA9"/>
    <w:rsid w:val="00736426"/>
    <w:rsid w:val="00755613"/>
    <w:rsid w:val="0076398A"/>
    <w:rsid w:val="00767BAF"/>
    <w:rsid w:val="00780AF5"/>
    <w:rsid w:val="00793EAA"/>
    <w:rsid w:val="007A0141"/>
    <w:rsid w:val="007A4A3E"/>
    <w:rsid w:val="007A5B3A"/>
    <w:rsid w:val="007A7AD8"/>
    <w:rsid w:val="007C1B5A"/>
    <w:rsid w:val="007C5830"/>
    <w:rsid w:val="007D3C97"/>
    <w:rsid w:val="007D4601"/>
    <w:rsid w:val="007E7447"/>
    <w:rsid w:val="007F1F99"/>
    <w:rsid w:val="007F538A"/>
    <w:rsid w:val="007F53B4"/>
    <w:rsid w:val="00811FB6"/>
    <w:rsid w:val="00822BEF"/>
    <w:rsid w:val="00834D2D"/>
    <w:rsid w:val="008432EA"/>
    <w:rsid w:val="008532F8"/>
    <w:rsid w:val="00886E76"/>
    <w:rsid w:val="008A67E9"/>
    <w:rsid w:val="008B1727"/>
    <w:rsid w:val="008B25F4"/>
    <w:rsid w:val="008C1208"/>
    <w:rsid w:val="008C2D32"/>
    <w:rsid w:val="008C4C15"/>
    <w:rsid w:val="008D2D0D"/>
    <w:rsid w:val="008D4935"/>
    <w:rsid w:val="008E6DAE"/>
    <w:rsid w:val="008E6E82"/>
    <w:rsid w:val="00911270"/>
    <w:rsid w:val="00911D79"/>
    <w:rsid w:val="00912895"/>
    <w:rsid w:val="0092358B"/>
    <w:rsid w:val="00924528"/>
    <w:rsid w:val="00946A7B"/>
    <w:rsid w:val="00953431"/>
    <w:rsid w:val="0099126B"/>
    <w:rsid w:val="0099627E"/>
    <w:rsid w:val="009A2E70"/>
    <w:rsid w:val="009A4984"/>
    <w:rsid w:val="009A5CEF"/>
    <w:rsid w:val="009B0AF6"/>
    <w:rsid w:val="009B0BFD"/>
    <w:rsid w:val="009B225D"/>
    <w:rsid w:val="009B2E34"/>
    <w:rsid w:val="009C0687"/>
    <w:rsid w:val="009D671C"/>
    <w:rsid w:val="009F25C5"/>
    <w:rsid w:val="009F5915"/>
    <w:rsid w:val="00A10EAE"/>
    <w:rsid w:val="00A23C6F"/>
    <w:rsid w:val="00A24E01"/>
    <w:rsid w:val="00A30A79"/>
    <w:rsid w:val="00A4005D"/>
    <w:rsid w:val="00A40583"/>
    <w:rsid w:val="00A42DF1"/>
    <w:rsid w:val="00A4351F"/>
    <w:rsid w:val="00A459BA"/>
    <w:rsid w:val="00A577AB"/>
    <w:rsid w:val="00A9115C"/>
    <w:rsid w:val="00A939A6"/>
    <w:rsid w:val="00AA02B2"/>
    <w:rsid w:val="00AA189A"/>
    <w:rsid w:val="00AB0585"/>
    <w:rsid w:val="00AB4EE1"/>
    <w:rsid w:val="00AB62EE"/>
    <w:rsid w:val="00AC4C42"/>
    <w:rsid w:val="00AD3095"/>
    <w:rsid w:val="00AD4D64"/>
    <w:rsid w:val="00AD5D6C"/>
    <w:rsid w:val="00AF7C01"/>
    <w:rsid w:val="00B12C40"/>
    <w:rsid w:val="00B32D6F"/>
    <w:rsid w:val="00B33BC4"/>
    <w:rsid w:val="00B33D7C"/>
    <w:rsid w:val="00B35B40"/>
    <w:rsid w:val="00B50AFA"/>
    <w:rsid w:val="00B52052"/>
    <w:rsid w:val="00B5521F"/>
    <w:rsid w:val="00B62EEB"/>
    <w:rsid w:val="00B66052"/>
    <w:rsid w:val="00B86DF5"/>
    <w:rsid w:val="00B96B20"/>
    <w:rsid w:val="00B97ECD"/>
    <w:rsid w:val="00BA4E41"/>
    <w:rsid w:val="00BB6736"/>
    <w:rsid w:val="00BD4BB7"/>
    <w:rsid w:val="00BE2402"/>
    <w:rsid w:val="00BF3AC9"/>
    <w:rsid w:val="00C0361F"/>
    <w:rsid w:val="00C10B11"/>
    <w:rsid w:val="00C265BB"/>
    <w:rsid w:val="00C269C5"/>
    <w:rsid w:val="00C26C19"/>
    <w:rsid w:val="00C47AD5"/>
    <w:rsid w:val="00C47BA7"/>
    <w:rsid w:val="00C511BF"/>
    <w:rsid w:val="00C61FE7"/>
    <w:rsid w:val="00C64940"/>
    <w:rsid w:val="00C70EA6"/>
    <w:rsid w:val="00C741CF"/>
    <w:rsid w:val="00C75F96"/>
    <w:rsid w:val="00C97EA3"/>
    <w:rsid w:val="00CA14F2"/>
    <w:rsid w:val="00CB463E"/>
    <w:rsid w:val="00CC2DD6"/>
    <w:rsid w:val="00CD02E3"/>
    <w:rsid w:val="00CD0DB8"/>
    <w:rsid w:val="00CD21C4"/>
    <w:rsid w:val="00CE1A3F"/>
    <w:rsid w:val="00CE45CC"/>
    <w:rsid w:val="00CF5CB2"/>
    <w:rsid w:val="00CF7CE4"/>
    <w:rsid w:val="00D1380C"/>
    <w:rsid w:val="00D23020"/>
    <w:rsid w:val="00D25E9C"/>
    <w:rsid w:val="00D32DA8"/>
    <w:rsid w:val="00D37792"/>
    <w:rsid w:val="00D46109"/>
    <w:rsid w:val="00D52452"/>
    <w:rsid w:val="00D613C9"/>
    <w:rsid w:val="00D71CE8"/>
    <w:rsid w:val="00D770C2"/>
    <w:rsid w:val="00D83F58"/>
    <w:rsid w:val="00DB73BB"/>
    <w:rsid w:val="00DC1798"/>
    <w:rsid w:val="00DC2031"/>
    <w:rsid w:val="00DC3C8C"/>
    <w:rsid w:val="00DD3CD3"/>
    <w:rsid w:val="00DE481C"/>
    <w:rsid w:val="00DF1599"/>
    <w:rsid w:val="00E0253E"/>
    <w:rsid w:val="00E04A1B"/>
    <w:rsid w:val="00E050B6"/>
    <w:rsid w:val="00E22DF4"/>
    <w:rsid w:val="00E23E2D"/>
    <w:rsid w:val="00E26F54"/>
    <w:rsid w:val="00E3607C"/>
    <w:rsid w:val="00E4522B"/>
    <w:rsid w:val="00E46F64"/>
    <w:rsid w:val="00E47E32"/>
    <w:rsid w:val="00E54F88"/>
    <w:rsid w:val="00E70ADE"/>
    <w:rsid w:val="00E70EF5"/>
    <w:rsid w:val="00E74C7B"/>
    <w:rsid w:val="00E76B07"/>
    <w:rsid w:val="00E82A79"/>
    <w:rsid w:val="00E96DFC"/>
    <w:rsid w:val="00EB0818"/>
    <w:rsid w:val="00EB1520"/>
    <w:rsid w:val="00EC2A0D"/>
    <w:rsid w:val="00EC4681"/>
    <w:rsid w:val="00EE23D1"/>
    <w:rsid w:val="00EF251F"/>
    <w:rsid w:val="00EF4D2B"/>
    <w:rsid w:val="00F00F0B"/>
    <w:rsid w:val="00F01DD6"/>
    <w:rsid w:val="00F051E9"/>
    <w:rsid w:val="00F10FE3"/>
    <w:rsid w:val="00F157AE"/>
    <w:rsid w:val="00F70989"/>
    <w:rsid w:val="00F83623"/>
    <w:rsid w:val="00F86E09"/>
    <w:rsid w:val="00F919C4"/>
    <w:rsid w:val="00F94152"/>
    <w:rsid w:val="00F96A13"/>
    <w:rsid w:val="00FB197E"/>
    <w:rsid w:val="00FC72C7"/>
    <w:rsid w:val="00FD2530"/>
    <w:rsid w:val="00FD639E"/>
    <w:rsid w:val="00FD75F2"/>
    <w:rsid w:val="00FE0D1B"/>
    <w:rsid w:val="00FE4F76"/>
    <w:rsid w:val="00FE7BB2"/>
    <w:rsid w:val="00FF0FCE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D0AA"/>
  <w15:chartTrackingRefBased/>
  <w15:docId w15:val="{8B7DD2F3-E6A3-5C45-931B-96B536DA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BB7"/>
    <w:pPr>
      <w:keepNext/>
      <w:keepLines/>
      <w:numPr>
        <w:numId w:val="8"/>
      </w:numPr>
      <w:spacing w:before="240" w:after="240"/>
      <w:ind w:left="357" w:hanging="357"/>
      <w:outlineLvl w:val="1"/>
    </w:pPr>
    <w:rPr>
      <w:rFonts w:ascii="Arial" w:eastAsia="SimHei" w:hAnsi="Arial"/>
      <w:color w:val="323E4F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04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正文"/>
    <w:rsid w:val="00CF7C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zh-CN"/>
    </w:rPr>
  </w:style>
  <w:style w:type="character" w:customStyle="1" w:styleId="a0">
    <w:name w:val="无"/>
    <w:rsid w:val="00CF7CE4"/>
    <w:rPr>
      <w:lang w:val="zh-CN" w:eastAsia="zh-CN"/>
    </w:rPr>
  </w:style>
  <w:style w:type="paragraph" w:customStyle="1" w:styleId="a1">
    <w:name w:val="默认"/>
    <w:rsid w:val="00104A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4BB7"/>
    <w:rPr>
      <w:rFonts w:ascii="Arial" w:eastAsia="SimHei" w:hAnsi="Arial" w:cs="Times New Roman"/>
      <w:color w:val="323E4F"/>
      <w:u w:val="single"/>
      <w:lang w:val="x-none"/>
    </w:rPr>
  </w:style>
  <w:style w:type="character" w:styleId="Strong">
    <w:name w:val="Strong"/>
    <w:uiPriority w:val="22"/>
    <w:qFormat/>
    <w:rsid w:val="00F94152"/>
    <w:rPr>
      <w:rFonts w:ascii="Avenir Light" w:eastAsia="DengXian Light" w:hAnsi="Avenir Light" w:cs="Arial Unicode MS"/>
      <w:color w:val="000000"/>
      <w:sz w:val="15"/>
      <w:szCs w:val="1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B7"/>
    <w:rPr>
      <w:rFonts w:eastAsia="方正宋三简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B7"/>
    <w:rPr>
      <w:rFonts w:ascii="Times New Roman" w:eastAsia="方正宋三简体" w:hAnsi="Times New Roman" w:cs="Times New Roman"/>
      <w:sz w:val="18"/>
      <w:szCs w:val="18"/>
      <w:lang w:val="en-GB"/>
    </w:rPr>
  </w:style>
  <w:style w:type="character" w:customStyle="1" w:styleId="label">
    <w:name w:val="label"/>
    <w:basedOn w:val="DefaultParagraphFont"/>
    <w:rsid w:val="00B5521F"/>
  </w:style>
  <w:style w:type="character" w:customStyle="1" w:styleId="content">
    <w:name w:val="content"/>
    <w:basedOn w:val="DefaultParagraphFont"/>
    <w:rsid w:val="00B5521F"/>
  </w:style>
  <w:style w:type="character" w:customStyle="1" w:styleId="apple-converted-space">
    <w:name w:val="apple-converted-space"/>
    <w:basedOn w:val="DefaultParagraphFont"/>
    <w:rsid w:val="00B5521F"/>
  </w:style>
  <w:style w:type="character" w:styleId="Emphasis">
    <w:name w:val="Emphasis"/>
    <w:uiPriority w:val="20"/>
    <w:qFormat/>
    <w:rsid w:val="00375C41"/>
    <w:rPr>
      <w:rFonts w:ascii="Heiti TC Medium" w:eastAsia="Heiti TC Medium" w:hAnsi="Heiti TC Medium" w:cs="Arial Unicode MS"/>
      <w:color w:val="000000"/>
      <w:sz w:val="17"/>
      <w:szCs w:val="17"/>
      <w:u w:color="000000"/>
      <w:bdr w:val="nil"/>
    </w:rPr>
  </w:style>
  <w:style w:type="paragraph" w:styleId="Quote">
    <w:name w:val="Quote"/>
    <w:basedOn w:val="Normal"/>
    <w:next w:val="Normal"/>
    <w:link w:val="QuoteChar"/>
    <w:uiPriority w:val="29"/>
    <w:qFormat/>
    <w:rsid w:val="001C0D86"/>
    <w:pPr>
      <w:spacing w:before="120" w:after="120" w:line="264" w:lineRule="auto"/>
      <w:ind w:left="426" w:right="202"/>
    </w:pPr>
    <w:rPr>
      <w:rFonts w:ascii="Heiti TC Medium" w:eastAsia="Heiti TC Medium" w:hAnsi="Heiti TC Medium" w:cs="Arial Unicode MS"/>
      <w:color w:val="000000"/>
      <w:sz w:val="17"/>
      <w:szCs w:val="17"/>
      <w:u w:color="000000"/>
      <w:bdr w:val="nil"/>
    </w:rPr>
  </w:style>
  <w:style w:type="character" w:customStyle="1" w:styleId="QuoteChar">
    <w:name w:val="Quote Char"/>
    <w:basedOn w:val="DefaultParagraphFont"/>
    <w:link w:val="Quote"/>
    <w:uiPriority w:val="29"/>
    <w:rsid w:val="001C0D86"/>
    <w:rPr>
      <w:rFonts w:ascii="Heiti TC Medium" w:eastAsia="Heiti TC Medium" w:hAnsi="Heiti TC Medium" w:cs="Arial Unicode MS"/>
      <w:color w:val="000000"/>
      <w:sz w:val="17"/>
      <w:szCs w:val="17"/>
      <w:u w:color="000000"/>
      <w:bdr w:val="nil"/>
    </w:rPr>
  </w:style>
  <w:style w:type="character" w:customStyle="1" w:styleId="text">
    <w:name w:val="text"/>
    <w:basedOn w:val="DefaultParagraphFont"/>
    <w:rsid w:val="00A459BA"/>
  </w:style>
  <w:style w:type="paragraph" w:styleId="Title">
    <w:name w:val="Title"/>
    <w:basedOn w:val="Normal"/>
    <w:next w:val="Normal"/>
    <w:link w:val="TitleChar"/>
    <w:uiPriority w:val="10"/>
    <w:qFormat/>
    <w:rsid w:val="004D1B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B1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IntenseEmphasis">
    <w:name w:val="Intense Emphasis"/>
    <w:basedOn w:val="DefaultParagraphFont"/>
    <w:uiPriority w:val="21"/>
    <w:qFormat/>
    <w:rsid w:val="00CE1A3F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42D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IntenseQuote">
    <w:name w:val="Intense Quote"/>
    <w:basedOn w:val="a1"/>
    <w:next w:val="Normal"/>
    <w:link w:val="IntenseQuoteChar"/>
    <w:uiPriority w:val="30"/>
    <w:qFormat/>
    <w:rsid w:val="0072117B"/>
    <w:pPr>
      <w:tabs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</w:tabs>
      <w:spacing w:before="140"/>
      <w:ind w:firstLine="426"/>
      <w:jc w:val="both"/>
    </w:pPr>
    <w:rPr>
      <w:rFonts w:ascii="Cambria" w:hAnsi="Cambria"/>
      <w:i/>
      <w:iCs/>
      <w:sz w:val="1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17B"/>
    <w:rPr>
      <w:rFonts w:ascii="Cambria" w:eastAsia="Arial Unicode MS" w:hAnsi="Cambria" w:cs="Arial Unicode MS"/>
      <w:i/>
      <w:iCs/>
      <w:color w:val="000000"/>
      <w:sz w:val="17"/>
      <w:szCs w:val="22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D93"/>
    <w:pPr>
      <w:spacing w:before="300" w:after="240" w:line="216" w:lineRule="auto"/>
      <w:jc w:val="center"/>
    </w:pPr>
    <w:rPr>
      <w:rFonts w:ascii="Heiti TC Medium" w:eastAsia="Heiti TC Medium" w:hAnsi="Heiti TC Medium" w:cs="Arial Unicode MS"/>
      <w:color w:val="000000"/>
      <w:sz w:val="19"/>
      <w:szCs w:val="19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400D93"/>
    <w:rPr>
      <w:rFonts w:ascii="Heiti TC Medium" w:eastAsia="Heiti TC Medium" w:hAnsi="Heiti TC Medium" w:cs="Arial Unicode MS"/>
      <w:color w:val="000000"/>
      <w:sz w:val="19"/>
      <w:szCs w:val="19"/>
      <w:u w:color="000000"/>
      <w:bdr w:val="nil"/>
    </w:rPr>
  </w:style>
  <w:style w:type="character" w:styleId="IntenseReference">
    <w:name w:val="Intense Reference"/>
    <w:basedOn w:val="DefaultParagraphFont"/>
    <w:uiPriority w:val="32"/>
    <w:qFormat/>
    <w:rsid w:val="003E7064"/>
    <w:rPr>
      <w:b/>
      <w:bCs/>
      <w:smallCaps/>
      <w:color w:val="4472C4" w:themeColor="accent1"/>
      <w:spacing w:val="5"/>
    </w:rPr>
  </w:style>
  <w:style w:type="character" w:customStyle="1" w:styleId="woj">
    <w:name w:val="woj"/>
    <w:basedOn w:val="DefaultParagraphFont"/>
    <w:rsid w:val="00FE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61C61-D94A-46E6-841F-71D5EFDF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Shiao Hong Ho</cp:lastModifiedBy>
  <cp:revision>47</cp:revision>
  <cp:lastPrinted>2018-09-22T01:40:00Z</cp:lastPrinted>
  <dcterms:created xsi:type="dcterms:W3CDTF">2023-10-31T08:51:00Z</dcterms:created>
  <dcterms:modified xsi:type="dcterms:W3CDTF">2023-11-01T21:35:00Z</dcterms:modified>
</cp:coreProperties>
</file>